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78C047BF" w14:textId="77777777" w:rsidR="008A45CE" w:rsidRPr="00057162" w:rsidRDefault="008A45CE"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8A45CE">
        <w:rPr>
          <w:rFonts w:eastAsia="Calibri"/>
          <w:b/>
          <w:i/>
          <w:iCs/>
          <w:color w:val="000000"/>
          <w:sz w:val="28"/>
          <w:szCs w:val="28"/>
          <w:u w:val="single"/>
          <w:lang w:eastAsia="en-US"/>
        </w:rPr>
        <w:t>Regulaminu udzielania zamówień w Polskiej Grupie Górniczej S.A</w:t>
      </w:r>
      <w:r w:rsidRPr="008A45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F8FAC53" w:rsidR="00817766" w:rsidRPr="0037348A" w:rsidRDefault="00817766" w:rsidP="004C75E5">
      <w:pPr>
        <w:spacing w:before="120"/>
        <w:jc w:val="center"/>
        <w:rPr>
          <w:rFonts w:eastAsia="Calibri"/>
          <w:b/>
          <w:bCs/>
          <w:color w:val="000000"/>
          <w:sz w:val="28"/>
          <w:szCs w:val="28"/>
          <w:lang w:eastAsia="en-US"/>
        </w:rPr>
      </w:pPr>
      <w:r w:rsidRPr="00F76785">
        <w:rPr>
          <w:rFonts w:eastAsia="Calibri"/>
          <w:b/>
          <w:color w:val="000000"/>
          <w:sz w:val="28"/>
          <w:szCs w:val="28"/>
          <w:lang w:eastAsia="en-US"/>
        </w:rPr>
        <w:t>pn</w:t>
      </w:r>
      <w:r w:rsidR="008A45CE" w:rsidRPr="0037348A">
        <w:rPr>
          <w:rFonts w:eastAsia="Calibri"/>
          <w:b/>
          <w:color w:val="000000"/>
          <w:sz w:val="28"/>
          <w:szCs w:val="28"/>
          <w:lang w:eastAsia="en-US"/>
        </w:rPr>
        <w:t>.</w:t>
      </w:r>
      <w:r w:rsidRPr="0037348A">
        <w:rPr>
          <w:rFonts w:eastAsia="Calibri"/>
          <w:b/>
          <w:color w:val="000000"/>
          <w:sz w:val="28"/>
          <w:szCs w:val="28"/>
          <w:lang w:eastAsia="en-US"/>
        </w:rPr>
        <w:t xml:space="preserve">: </w:t>
      </w:r>
      <w:r w:rsidR="0037348A">
        <w:rPr>
          <w:rFonts w:eastAsia="Calibri"/>
          <w:b/>
          <w:color w:val="000000"/>
          <w:sz w:val="28"/>
          <w:szCs w:val="28"/>
          <w:lang w:eastAsia="en-US"/>
        </w:rPr>
        <w:t>„</w:t>
      </w:r>
      <w:r w:rsidR="0037348A" w:rsidRPr="0037348A">
        <w:rPr>
          <w:b/>
          <w:bCs/>
          <w:sz w:val="28"/>
          <w:szCs w:val="28"/>
        </w:rPr>
        <w:t xml:space="preserve">Wykonanie uzupełnień do opracowań niezbędnych dla przygotowania Aneksu do Kompleksowego projektu eksploatacji pokładów zagrożonych tąpaniami dla Polskiej Grupy Górniczej S.A. Oddział KWK Sośnica </w:t>
      </w:r>
      <w:r w:rsidR="001F77C8">
        <w:rPr>
          <w:b/>
          <w:bCs/>
          <w:sz w:val="28"/>
          <w:szCs w:val="28"/>
        </w:rPr>
        <w:br/>
        <w:t xml:space="preserve">na lata 2025-2027 </w:t>
      </w:r>
      <w:r w:rsidR="0037348A" w:rsidRPr="0037348A">
        <w:rPr>
          <w:b/>
          <w:bCs/>
          <w:sz w:val="28"/>
          <w:szCs w:val="28"/>
        </w:rPr>
        <w:t>z podziałem na zadania</w:t>
      </w:r>
      <w:r w:rsidR="00BA392E" w:rsidRPr="0037348A">
        <w:rPr>
          <w:rFonts w:eastAsia="Calibri"/>
          <w:b/>
          <w:bCs/>
          <w:color w:val="000000"/>
          <w:sz w:val="28"/>
          <w:szCs w:val="28"/>
          <w:lang w:eastAsia="en-US"/>
        </w:rPr>
        <w:t>”</w:t>
      </w:r>
    </w:p>
    <w:p w14:paraId="24070327" w14:textId="77777777" w:rsidR="008A45CE" w:rsidRDefault="008A45CE" w:rsidP="00817766">
      <w:pPr>
        <w:spacing w:before="120" w:line="312" w:lineRule="auto"/>
        <w:jc w:val="center"/>
        <w:rPr>
          <w:rFonts w:eastAsia="Calibri"/>
          <w:b/>
          <w:color w:val="000000"/>
          <w:sz w:val="28"/>
          <w:szCs w:val="28"/>
          <w:lang w:eastAsia="en-US"/>
        </w:rPr>
      </w:pPr>
    </w:p>
    <w:p w14:paraId="3DE14426" w14:textId="48E7730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C75E5">
        <w:rPr>
          <w:rFonts w:eastAsia="Calibri"/>
          <w:b/>
          <w:color w:val="000000"/>
          <w:sz w:val="28"/>
          <w:szCs w:val="28"/>
          <w:lang w:eastAsia="en-US"/>
        </w:rPr>
        <w:t>412600013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DEC3D3C" w14:textId="7E952B07" w:rsidR="0085598B"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2298833" w:history="1">
            <w:r w:rsidR="0085598B" w:rsidRPr="004C204C">
              <w:rPr>
                <w:rStyle w:val="Hipercze"/>
                <w:noProof/>
              </w:rPr>
              <w:t>Część I. Zamawiający:</w:t>
            </w:r>
            <w:r w:rsidR="0085598B">
              <w:rPr>
                <w:noProof/>
                <w:webHidden/>
              </w:rPr>
              <w:tab/>
            </w:r>
            <w:r w:rsidR="0085598B">
              <w:rPr>
                <w:noProof/>
                <w:webHidden/>
              </w:rPr>
              <w:fldChar w:fldCharType="begin"/>
            </w:r>
            <w:r w:rsidR="0085598B">
              <w:rPr>
                <w:noProof/>
                <w:webHidden/>
              </w:rPr>
              <w:instrText xml:space="preserve"> PAGEREF _Toc222298833 \h </w:instrText>
            </w:r>
            <w:r w:rsidR="0085598B">
              <w:rPr>
                <w:noProof/>
                <w:webHidden/>
              </w:rPr>
            </w:r>
            <w:r w:rsidR="0085598B">
              <w:rPr>
                <w:noProof/>
                <w:webHidden/>
              </w:rPr>
              <w:fldChar w:fldCharType="separate"/>
            </w:r>
            <w:r w:rsidR="001963D8">
              <w:rPr>
                <w:noProof/>
                <w:webHidden/>
              </w:rPr>
              <w:t>3</w:t>
            </w:r>
            <w:r w:rsidR="0085598B">
              <w:rPr>
                <w:noProof/>
                <w:webHidden/>
              </w:rPr>
              <w:fldChar w:fldCharType="end"/>
            </w:r>
          </w:hyperlink>
        </w:p>
        <w:p w14:paraId="3AF5ECDB" w14:textId="6603B7A1"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4" w:history="1">
            <w:r w:rsidRPr="004C204C">
              <w:rPr>
                <w:rStyle w:val="Hipercze"/>
                <w:noProof/>
              </w:rPr>
              <w:t>Część II. Postępowanie</w:t>
            </w:r>
            <w:r>
              <w:rPr>
                <w:noProof/>
                <w:webHidden/>
              </w:rPr>
              <w:tab/>
            </w:r>
            <w:r>
              <w:rPr>
                <w:noProof/>
                <w:webHidden/>
              </w:rPr>
              <w:fldChar w:fldCharType="begin"/>
            </w:r>
            <w:r>
              <w:rPr>
                <w:noProof/>
                <w:webHidden/>
              </w:rPr>
              <w:instrText xml:space="preserve"> PAGEREF _Toc222298834 \h </w:instrText>
            </w:r>
            <w:r>
              <w:rPr>
                <w:noProof/>
                <w:webHidden/>
              </w:rPr>
            </w:r>
            <w:r>
              <w:rPr>
                <w:noProof/>
                <w:webHidden/>
              </w:rPr>
              <w:fldChar w:fldCharType="separate"/>
            </w:r>
            <w:r w:rsidR="001963D8">
              <w:rPr>
                <w:noProof/>
                <w:webHidden/>
              </w:rPr>
              <w:t>3</w:t>
            </w:r>
            <w:r>
              <w:rPr>
                <w:noProof/>
                <w:webHidden/>
              </w:rPr>
              <w:fldChar w:fldCharType="end"/>
            </w:r>
          </w:hyperlink>
        </w:p>
        <w:p w14:paraId="078C6108" w14:textId="54E086BB"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5" w:history="1">
            <w:r w:rsidRPr="004C204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_Toc222298835 \h </w:instrText>
            </w:r>
            <w:r>
              <w:rPr>
                <w:noProof/>
                <w:webHidden/>
              </w:rPr>
            </w:r>
            <w:r>
              <w:rPr>
                <w:noProof/>
                <w:webHidden/>
              </w:rPr>
              <w:fldChar w:fldCharType="separate"/>
            </w:r>
            <w:r w:rsidR="001963D8">
              <w:rPr>
                <w:noProof/>
                <w:webHidden/>
              </w:rPr>
              <w:t>4</w:t>
            </w:r>
            <w:r>
              <w:rPr>
                <w:noProof/>
                <w:webHidden/>
              </w:rPr>
              <w:fldChar w:fldCharType="end"/>
            </w:r>
          </w:hyperlink>
        </w:p>
        <w:p w14:paraId="2F7330B8" w14:textId="6B071A17"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6" w:history="1">
            <w:r w:rsidRPr="004C204C">
              <w:rPr>
                <w:rStyle w:val="Hipercze"/>
                <w:noProof/>
              </w:rPr>
              <w:t>Część IV. Oferty częściowe</w:t>
            </w:r>
            <w:r>
              <w:rPr>
                <w:noProof/>
                <w:webHidden/>
              </w:rPr>
              <w:tab/>
            </w:r>
            <w:r>
              <w:rPr>
                <w:noProof/>
                <w:webHidden/>
              </w:rPr>
              <w:fldChar w:fldCharType="begin"/>
            </w:r>
            <w:r>
              <w:rPr>
                <w:noProof/>
                <w:webHidden/>
              </w:rPr>
              <w:instrText xml:space="preserve"> PAGEREF _Toc222298836 \h </w:instrText>
            </w:r>
            <w:r>
              <w:rPr>
                <w:noProof/>
                <w:webHidden/>
              </w:rPr>
            </w:r>
            <w:r>
              <w:rPr>
                <w:noProof/>
                <w:webHidden/>
              </w:rPr>
              <w:fldChar w:fldCharType="separate"/>
            </w:r>
            <w:r w:rsidR="001963D8">
              <w:rPr>
                <w:noProof/>
                <w:webHidden/>
              </w:rPr>
              <w:t>4</w:t>
            </w:r>
            <w:r>
              <w:rPr>
                <w:noProof/>
                <w:webHidden/>
              </w:rPr>
              <w:fldChar w:fldCharType="end"/>
            </w:r>
          </w:hyperlink>
        </w:p>
        <w:p w14:paraId="7120E140" w14:textId="0D293B25"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7" w:history="1">
            <w:r w:rsidRPr="004C204C">
              <w:rPr>
                <w:rStyle w:val="Hipercze"/>
                <w:noProof/>
              </w:rPr>
              <w:t>Część V. Kwalifikacja podmiotowa Wykonawców</w:t>
            </w:r>
            <w:r>
              <w:rPr>
                <w:noProof/>
                <w:webHidden/>
              </w:rPr>
              <w:tab/>
            </w:r>
            <w:r>
              <w:rPr>
                <w:noProof/>
                <w:webHidden/>
              </w:rPr>
              <w:fldChar w:fldCharType="begin"/>
            </w:r>
            <w:r>
              <w:rPr>
                <w:noProof/>
                <w:webHidden/>
              </w:rPr>
              <w:instrText xml:space="preserve"> PAGEREF _Toc222298837 \h </w:instrText>
            </w:r>
            <w:r>
              <w:rPr>
                <w:noProof/>
                <w:webHidden/>
              </w:rPr>
            </w:r>
            <w:r>
              <w:rPr>
                <w:noProof/>
                <w:webHidden/>
              </w:rPr>
              <w:fldChar w:fldCharType="separate"/>
            </w:r>
            <w:r w:rsidR="001963D8">
              <w:rPr>
                <w:noProof/>
                <w:webHidden/>
              </w:rPr>
              <w:t>4</w:t>
            </w:r>
            <w:r>
              <w:rPr>
                <w:noProof/>
                <w:webHidden/>
              </w:rPr>
              <w:fldChar w:fldCharType="end"/>
            </w:r>
          </w:hyperlink>
        </w:p>
        <w:p w14:paraId="156E4F5C" w14:textId="73AD629D"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8" w:history="1">
            <w:r w:rsidRPr="004C204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_Toc222298838 \h </w:instrText>
            </w:r>
            <w:r>
              <w:rPr>
                <w:noProof/>
                <w:webHidden/>
              </w:rPr>
            </w:r>
            <w:r>
              <w:rPr>
                <w:noProof/>
                <w:webHidden/>
              </w:rPr>
              <w:fldChar w:fldCharType="separate"/>
            </w:r>
            <w:r w:rsidR="001963D8">
              <w:rPr>
                <w:noProof/>
                <w:webHidden/>
              </w:rPr>
              <w:t>8</w:t>
            </w:r>
            <w:r>
              <w:rPr>
                <w:noProof/>
                <w:webHidden/>
              </w:rPr>
              <w:fldChar w:fldCharType="end"/>
            </w:r>
          </w:hyperlink>
        </w:p>
        <w:p w14:paraId="43E740AE" w14:textId="5537718A"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9" w:history="1">
            <w:r w:rsidRPr="004C204C">
              <w:rPr>
                <w:rStyle w:val="Hipercze"/>
                <w:noProof/>
              </w:rPr>
              <w:t>Część VII. Udostępnienie zasobów</w:t>
            </w:r>
            <w:r>
              <w:rPr>
                <w:noProof/>
                <w:webHidden/>
              </w:rPr>
              <w:tab/>
            </w:r>
            <w:r>
              <w:rPr>
                <w:noProof/>
                <w:webHidden/>
              </w:rPr>
              <w:fldChar w:fldCharType="begin"/>
            </w:r>
            <w:r>
              <w:rPr>
                <w:noProof/>
                <w:webHidden/>
              </w:rPr>
              <w:instrText xml:space="preserve"> PAGEREF _Toc222298839 \h </w:instrText>
            </w:r>
            <w:r>
              <w:rPr>
                <w:noProof/>
                <w:webHidden/>
              </w:rPr>
            </w:r>
            <w:r>
              <w:rPr>
                <w:noProof/>
                <w:webHidden/>
              </w:rPr>
              <w:fldChar w:fldCharType="separate"/>
            </w:r>
            <w:r w:rsidR="001963D8">
              <w:rPr>
                <w:noProof/>
                <w:webHidden/>
              </w:rPr>
              <w:t>8</w:t>
            </w:r>
            <w:r>
              <w:rPr>
                <w:noProof/>
                <w:webHidden/>
              </w:rPr>
              <w:fldChar w:fldCharType="end"/>
            </w:r>
          </w:hyperlink>
        </w:p>
        <w:p w14:paraId="19A93F43" w14:textId="17EE7428"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0" w:history="1">
            <w:r w:rsidRPr="004C204C">
              <w:rPr>
                <w:rStyle w:val="Hipercze"/>
                <w:noProof/>
              </w:rPr>
              <w:t>Część VIII. Podmiotowe środki dowodowe.</w:t>
            </w:r>
            <w:r>
              <w:rPr>
                <w:noProof/>
                <w:webHidden/>
              </w:rPr>
              <w:tab/>
            </w:r>
            <w:r>
              <w:rPr>
                <w:noProof/>
                <w:webHidden/>
              </w:rPr>
              <w:fldChar w:fldCharType="begin"/>
            </w:r>
            <w:r>
              <w:rPr>
                <w:noProof/>
                <w:webHidden/>
              </w:rPr>
              <w:instrText xml:space="preserve"> PAGEREF _Toc222298840 \h </w:instrText>
            </w:r>
            <w:r>
              <w:rPr>
                <w:noProof/>
                <w:webHidden/>
              </w:rPr>
            </w:r>
            <w:r>
              <w:rPr>
                <w:noProof/>
                <w:webHidden/>
              </w:rPr>
              <w:fldChar w:fldCharType="separate"/>
            </w:r>
            <w:r w:rsidR="001963D8">
              <w:rPr>
                <w:noProof/>
                <w:webHidden/>
              </w:rPr>
              <w:t>8</w:t>
            </w:r>
            <w:r>
              <w:rPr>
                <w:noProof/>
                <w:webHidden/>
              </w:rPr>
              <w:fldChar w:fldCharType="end"/>
            </w:r>
          </w:hyperlink>
        </w:p>
        <w:p w14:paraId="0CEC9DF9" w14:textId="197438A7"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1" w:history="1">
            <w:r w:rsidRPr="004C204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_Toc222298841 \h </w:instrText>
            </w:r>
            <w:r>
              <w:rPr>
                <w:noProof/>
                <w:webHidden/>
              </w:rPr>
            </w:r>
            <w:r>
              <w:rPr>
                <w:noProof/>
                <w:webHidden/>
              </w:rPr>
              <w:fldChar w:fldCharType="separate"/>
            </w:r>
            <w:r w:rsidR="001963D8">
              <w:rPr>
                <w:noProof/>
                <w:webHidden/>
              </w:rPr>
              <w:t>13</w:t>
            </w:r>
            <w:r>
              <w:rPr>
                <w:noProof/>
                <w:webHidden/>
              </w:rPr>
              <w:fldChar w:fldCharType="end"/>
            </w:r>
          </w:hyperlink>
        </w:p>
        <w:p w14:paraId="6C750882" w14:textId="22400F86"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2" w:history="1">
            <w:r w:rsidRPr="004C204C">
              <w:rPr>
                <w:rStyle w:val="Hipercze"/>
                <w:noProof/>
              </w:rPr>
              <w:t>Część X. Podwykonawstwo</w:t>
            </w:r>
            <w:r>
              <w:rPr>
                <w:noProof/>
                <w:webHidden/>
              </w:rPr>
              <w:tab/>
            </w:r>
            <w:r>
              <w:rPr>
                <w:noProof/>
                <w:webHidden/>
              </w:rPr>
              <w:fldChar w:fldCharType="begin"/>
            </w:r>
            <w:r>
              <w:rPr>
                <w:noProof/>
                <w:webHidden/>
              </w:rPr>
              <w:instrText xml:space="preserve"> PAGEREF _Toc222298842 \h </w:instrText>
            </w:r>
            <w:r>
              <w:rPr>
                <w:noProof/>
                <w:webHidden/>
              </w:rPr>
            </w:r>
            <w:r>
              <w:rPr>
                <w:noProof/>
                <w:webHidden/>
              </w:rPr>
              <w:fldChar w:fldCharType="separate"/>
            </w:r>
            <w:r w:rsidR="001963D8">
              <w:rPr>
                <w:noProof/>
                <w:webHidden/>
              </w:rPr>
              <w:t>14</w:t>
            </w:r>
            <w:r>
              <w:rPr>
                <w:noProof/>
                <w:webHidden/>
              </w:rPr>
              <w:fldChar w:fldCharType="end"/>
            </w:r>
          </w:hyperlink>
        </w:p>
        <w:p w14:paraId="60D46620" w14:textId="33DF2125"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3" w:history="1">
            <w:r w:rsidRPr="004C204C">
              <w:rPr>
                <w:rStyle w:val="Hipercze"/>
                <w:noProof/>
              </w:rPr>
              <w:t>Część XI. Wadium</w:t>
            </w:r>
            <w:r>
              <w:rPr>
                <w:noProof/>
                <w:webHidden/>
              </w:rPr>
              <w:tab/>
            </w:r>
            <w:r>
              <w:rPr>
                <w:noProof/>
                <w:webHidden/>
              </w:rPr>
              <w:fldChar w:fldCharType="begin"/>
            </w:r>
            <w:r>
              <w:rPr>
                <w:noProof/>
                <w:webHidden/>
              </w:rPr>
              <w:instrText xml:space="preserve"> PAGEREF _Toc222298843 \h </w:instrText>
            </w:r>
            <w:r>
              <w:rPr>
                <w:noProof/>
                <w:webHidden/>
              </w:rPr>
            </w:r>
            <w:r>
              <w:rPr>
                <w:noProof/>
                <w:webHidden/>
              </w:rPr>
              <w:fldChar w:fldCharType="separate"/>
            </w:r>
            <w:r w:rsidR="001963D8">
              <w:rPr>
                <w:noProof/>
                <w:webHidden/>
              </w:rPr>
              <w:t>14</w:t>
            </w:r>
            <w:r>
              <w:rPr>
                <w:noProof/>
                <w:webHidden/>
              </w:rPr>
              <w:fldChar w:fldCharType="end"/>
            </w:r>
          </w:hyperlink>
        </w:p>
        <w:p w14:paraId="4F5EC00D" w14:textId="3E04F057"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4" w:history="1">
            <w:r w:rsidRPr="004C204C">
              <w:rPr>
                <w:rStyle w:val="Hipercze"/>
                <w:noProof/>
              </w:rPr>
              <w:t>Część XII. Opis sposobu przygotowania oferty</w:t>
            </w:r>
            <w:r>
              <w:rPr>
                <w:noProof/>
                <w:webHidden/>
              </w:rPr>
              <w:tab/>
            </w:r>
            <w:r>
              <w:rPr>
                <w:noProof/>
                <w:webHidden/>
              </w:rPr>
              <w:fldChar w:fldCharType="begin"/>
            </w:r>
            <w:r>
              <w:rPr>
                <w:noProof/>
                <w:webHidden/>
              </w:rPr>
              <w:instrText xml:space="preserve"> PAGEREF _Toc222298844 \h </w:instrText>
            </w:r>
            <w:r>
              <w:rPr>
                <w:noProof/>
                <w:webHidden/>
              </w:rPr>
            </w:r>
            <w:r>
              <w:rPr>
                <w:noProof/>
                <w:webHidden/>
              </w:rPr>
              <w:fldChar w:fldCharType="separate"/>
            </w:r>
            <w:r w:rsidR="001963D8">
              <w:rPr>
                <w:noProof/>
                <w:webHidden/>
              </w:rPr>
              <w:t>14</w:t>
            </w:r>
            <w:r>
              <w:rPr>
                <w:noProof/>
                <w:webHidden/>
              </w:rPr>
              <w:fldChar w:fldCharType="end"/>
            </w:r>
          </w:hyperlink>
        </w:p>
        <w:p w14:paraId="00FA982E" w14:textId="32562D71"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5" w:history="1">
            <w:r w:rsidRPr="004C204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_Toc222298845 \h </w:instrText>
            </w:r>
            <w:r>
              <w:rPr>
                <w:noProof/>
                <w:webHidden/>
              </w:rPr>
            </w:r>
            <w:r>
              <w:rPr>
                <w:noProof/>
                <w:webHidden/>
              </w:rPr>
              <w:fldChar w:fldCharType="separate"/>
            </w:r>
            <w:r w:rsidR="001963D8">
              <w:rPr>
                <w:noProof/>
                <w:webHidden/>
              </w:rPr>
              <w:t>17</w:t>
            </w:r>
            <w:r>
              <w:rPr>
                <w:noProof/>
                <w:webHidden/>
              </w:rPr>
              <w:fldChar w:fldCharType="end"/>
            </w:r>
          </w:hyperlink>
        </w:p>
        <w:p w14:paraId="28ACCDF1" w14:textId="156B3DD8"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6" w:history="1">
            <w:r w:rsidRPr="004C204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_Toc222298846 \h </w:instrText>
            </w:r>
            <w:r>
              <w:rPr>
                <w:noProof/>
                <w:webHidden/>
              </w:rPr>
            </w:r>
            <w:r>
              <w:rPr>
                <w:noProof/>
                <w:webHidden/>
              </w:rPr>
              <w:fldChar w:fldCharType="separate"/>
            </w:r>
            <w:r w:rsidR="001963D8">
              <w:rPr>
                <w:noProof/>
                <w:webHidden/>
              </w:rPr>
              <w:t>17</w:t>
            </w:r>
            <w:r>
              <w:rPr>
                <w:noProof/>
                <w:webHidden/>
              </w:rPr>
              <w:fldChar w:fldCharType="end"/>
            </w:r>
          </w:hyperlink>
        </w:p>
        <w:p w14:paraId="086556FE" w14:textId="2C51FC14"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7" w:history="1">
            <w:r w:rsidRPr="004C204C">
              <w:rPr>
                <w:rStyle w:val="Hipercze"/>
                <w:noProof/>
              </w:rPr>
              <w:t>Część XV. Opis sposobu obliczenia ceny</w:t>
            </w:r>
            <w:r>
              <w:rPr>
                <w:noProof/>
                <w:webHidden/>
              </w:rPr>
              <w:tab/>
            </w:r>
            <w:r>
              <w:rPr>
                <w:noProof/>
                <w:webHidden/>
              </w:rPr>
              <w:fldChar w:fldCharType="begin"/>
            </w:r>
            <w:r>
              <w:rPr>
                <w:noProof/>
                <w:webHidden/>
              </w:rPr>
              <w:instrText xml:space="preserve"> PAGEREF _Toc222298847 \h </w:instrText>
            </w:r>
            <w:r>
              <w:rPr>
                <w:noProof/>
                <w:webHidden/>
              </w:rPr>
            </w:r>
            <w:r>
              <w:rPr>
                <w:noProof/>
                <w:webHidden/>
              </w:rPr>
              <w:fldChar w:fldCharType="separate"/>
            </w:r>
            <w:r w:rsidR="001963D8">
              <w:rPr>
                <w:noProof/>
                <w:webHidden/>
              </w:rPr>
              <w:t>18</w:t>
            </w:r>
            <w:r>
              <w:rPr>
                <w:noProof/>
                <w:webHidden/>
              </w:rPr>
              <w:fldChar w:fldCharType="end"/>
            </w:r>
          </w:hyperlink>
        </w:p>
        <w:p w14:paraId="32C71558" w14:textId="1E295460"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8" w:history="1">
            <w:r w:rsidRPr="004C204C">
              <w:rPr>
                <w:rStyle w:val="Hipercze"/>
                <w:noProof/>
              </w:rPr>
              <w:t>Część XVI. Kryteria oceny ofert</w:t>
            </w:r>
            <w:r>
              <w:rPr>
                <w:noProof/>
                <w:webHidden/>
              </w:rPr>
              <w:tab/>
            </w:r>
            <w:r>
              <w:rPr>
                <w:noProof/>
                <w:webHidden/>
              </w:rPr>
              <w:fldChar w:fldCharType="begin"/>
            </w:r>
            <w:r>
              <w:rPr>
                <w:noProof/>
                <w:webHidden/>
              </w:rPr>
              <w:instrText xml:space="preserve"> PAGEREF _Toc222298848 \h </w:instrText>
            </w:r>
            <w:r>
              <w:rPr>
                <w:noProof/>
                <w:webHidden/>
              </w:rPr>
            </w:r>
            <w:r>
              <w:rPr>
                <w:noProof/>
                <w:webHidden/>
              </w:rPr>
              <w:fldChar w:fldCharType="separate"/>
            </w:r>
            <w:r w:rsidR="001963D8">
              <w:rPr>
                <w:noProof/>
                <w:webHidden/>
              </w:rPr>
              <w:t>18</w:t>
            </w:r>
            <w:r>
              <w:rPr>
                <w:noProof/>
                <w:webHidden/>
              </w:rPr>
              <w:fldChar w:fldCharType="end"/>
            </w:r>
          </w:hyperlink>
        </w:p>
        <w:p w14:paraId="1A8AA29B" w14:textId="595581B7"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9" w:history="1">
            <w:r w:rsidRPr="004C204C">
              <w:rPr>
                <w:rStyle w:val="Hipercze"/>
                <w:noProof/>
              </w:rPr>
              <w:t>Część XVII. Aukcja elektroniczna</w:t>
            </w:r>
            <w:r>
              <w:rPr>
                <w:noProof/>
                <w:webHidden/>
              </w:rPr>
              <w:tab/>
            </w:r>
            <w:r>
              <w:rPr>
                <w:noProof/>
                <w:webHidden/>
              </w:rPr>
              <w:fldChar w:fldCharType="begin"/>
            </w:r>
            <w:r>
              <w:rPr>
                <w:noProof/>
                <w:webHidden/>
              </w:rPr>
              <w:instrText xml:space="preserve"> PAGEREF _Toc222298849 \h </w:instrText>
            </w:r>
            <w:r>
              <w:rPr>
                <w:noProof/>
                <w:webHidden/>
              </w:rPr>
            </w:r>
            <w:r>
              <w:rPr>
                <w:noProof/>
                <w:webHidden/>
              </w:rPr>
              <w:fldChar w:fldCharType="separate"/>
            </w:r>
            <w:r w:rsidR="001963D8">
              <w:rPr>
                <w:noProof/>
                <w:webHidden/>
              </w:rPr>
              <w:t>19</w:t>
            </w:r>
            <w:r>
              <w:rPr>
                <w:noProof/>
                <w:webHidden/>
              </w:rPr>
              <w:fldChar w:fldCharType="end"/>
            </w:r>
          </w:hyperlink>
        </w:p>
        <w:p w14:paraId="538CD708" w14:textId="7988CF69"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0" w:history="1">
            <w:r w:rsidRPr="004C204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_Toc222298850 \h </w:instrText>
            </w:r>
            <w:r>
              <w:rPr>
                <w:noProof/>
                <w:webHidden/>
              </w:rPr>
            </w:r>
            <w:r>
              <w:rPr>
                <w:noProof/>
                <w:webHidden/>
              </w:rPr>
              <w:fldChar w:fldCharType="separate"/>
            </w:r>
            <w:r w:rsidR="001963D8">
              <w:rPr>
                <w:noProof/>
                <w:webHidden/>
              </w:rPr>
              <w:t>22</w:t>
            </w:r>
            <w:r>
              <w:rPr>
                <w:noProof/>
                <w:webHidden/>
              </w:rPr>
              <w:fldChar w:fldCharType="end"/>
            </w:r>
          </w:hyperlink>
        </w:p>
        <w:p w14:paraId="5D22315F" w14:textId="15FAE327"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1" w:history="1">
            <w:r w:rsidRPr="004C204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_Toc222298851 \h </w:instrText>
            </w:r>
            <w:r>
              <w:rPr>
                <w:noProof/>
                <w:webHidden/>
              </w:rPr>
            </w:r>
            <w:r>
              <w:rPr>
                <w:noProof/>
                <w:webHidden/>
              </w:rPr>
              <w:fldChar w:fldCharType="separate"/>
            </w:r>
            <w:r w:rsidR="001963D8">
              <w:rPr>
                <w:noProof/>
                <w:webHidden/>
              </w:rPr>
              <w:t>22</w:t>
            </w:r>
            <w:r>
              <w:rPr>
                <w:noProof/>
                <w:webHidden/>
              </w:rPr>
              <w:fldChar w:fldCharType="end"/>
            </w:r>
          </w:hyperlink>
        </w:p>
        <w:p w14:paraId="03CCFB68" w14:textId="0E6FB391"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2" w:history="1">
            <w:r w:rsidRPr="004C204C">
              <w:rPr>
                <w:rStyle w:val="Hipercze"/>
                <w:noProof/>
              </w:rPr>
              <w:t>Część XX. Istotne postanowienia umowy</w:t>
            </w:r>
            <w:r>
              <w:rPr>
                <w:noProof/>
                <w:webHidden/>
              </w:rPr>
              <w:tab/>
            </w:r>
            <w:r>
              <w:rPr>
                <w:noProof/>
                <w:webHidden/>
              </w:rPr>
              <w:fldChar w:fldCharType="begin"/>
            </w:r>
            <w:r>
              <w:rPr>
                <w:noProof/>
                <w:webHidden/>
              </w:rPr>
              <w:instrText xml:space="preserve"> PAGEREF _Toc222298852 \h </w:instrText>
            </w:r>
            <w:r>
              <w:rPr>
                <w:noProof/>
                <w:webHidden/>
              </w:rPr>
            </w:r>
            <w:r>
              <w:rPr>
                <w:noProof/>
                <w:webHidden/>
              </w:rPr>
              <w:fldChar w:fldCharType="separate"/>
            </w:r>
            <w:r w:rsidR="001963D8">
              <w:rPr>
                <w:noProof/>
                <w:webHidden/>
              </w:rPr>
              <w:t>22</w:t>
            </w:r>
            <w:r>
              <w:rPr>
                <w:noProof/>
                <w:webHidden/>
              </w:rPr>
              <w:fldChar w:fldCharType="end"/>
            </w:r>
          </w:hyperlink>
        </w:p>
        <w:p w14:paraId="69D57BDA" w14:textId="6F276F4A"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3" w:history="1">
            <w:r w:rsidRPr="004C204C">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_Toc222298853 \h </w:instrText>
            </w:r>
            <w:r>
              <w:rPr>
                <w:noProof/>
                <w:webHidden/>
              </w:rPr>
            </w:r>
            <w:r>
              <w:rPr>
                <w:noProof/>
                <w:webHidden/>
              </w:rPr>
              <w:fldChar w:fldCharType="separate"/>
            </w:r>
            <w:r w:rsidR="001963D8">
              <w:rPr>
                <w:noProof/>
                <w:webHidden/>
              </w:rPr>
              <w:t>23</w:t>
            </w:r>
            <w:r>
              <w:rPr>
                <w:noProof/>
                <w:webHidden/>
              </w:rPr>
              <w:fldChar w:fldCharType="end"/>
            </w:r>
          </w:hyperlink>
        </w:p>
        <w:p w14:paraId="3DFD4771" w14:textId="3AC4987F"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4" w:history="1">
            <w:r w:rsidRPr="004C204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_Toc222298854 \h </w:instrText>
            </w:r>
            <w:r>
              <w:rPr>
                <w:noProof/>
                <w:webHidden/>
              </w:rPr>
            </w:r>
            <w:r>
              <w:rPr>
                <w:noProof/>
                <w:webHidden/>
              </w:rPr>
              <w:fldChar w:fldCharType="separate"/>
            </w:r>
            <w:r w:rsidR="001963D8">
              <w:rPr>
                <w:noProof/>
                <w:webHidden/>
              </w:rPr>
              <w:t>23</w:t>
            </w:r>
            <w:r>
              <w:rPr>
                <w:noProof/>
                <w:webHidden/>
              </w:rPr>
              <w:fldChar w:fldCharType="end"/>
            </w:r>
          </w:hyperlink>
        </w:p>
        <w:p w14:paraId="38AA8D72" w14:textId="62A37346"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5" w:history="1">
            <w:r w:rsidRPr="004C204C">
              <w:rPr>
                <w:rStyle w:val="Hipercze"/>
                <w:noProof/>
              </w:rPr>
              <w:t>Wykaz załączników</w:t>
            </w:r>
            <w:r>
              <w:rPr>
                <w:noProof/>
                <w:webHidden/>
              </w:rPr>
              <w:tab/>
            </w:r>
            <w:r>
              <w:rPr>
                <w:noProof/>
                <w:webHidden/>
              </w:rPr>
              <w:fldChar w:fldCharType="begin"/>
            </w:r>
            <w:r>
              <w:rPr>
                <w:noProof/>
                <w:webHidden/>
              </w:rPr>
              <w:instrText xml:space="preserve"> PAGEREF _Toc222298855 \h </w:instrText>
            </w:r>
            <w:r>
              <w:rPr>
                <w:noProof/>
                <w:webHidden/>
              </w:rPr>
            </w:r>
            <w:r>
              <w:rPr>
                <w:noProof/>
                <w:webHidden/>
              </w:rPr>
              <w:fldChar w:fldCharType="separate"/>
            </w:r>
            <w:r w:rsidR="001963D8">
              <w:rPr>
                <w:noProof/>
                <w:webHidden/>
              </w:rPr>
              <w:t>23</w:t>
            </w:r>
            <w:r>
              <w:rPr>
                <w:noProof/>
                <w:webHidden/>
              </w:rPr>
              <w:fldChar w:fldCharType="end"/>
            </w:r>
          </w:hyperlink>
        </w:p>
        <w:p w14:paraId="0F395070" w14:textId="02012EA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229883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2914D" w14:textId="2BA1DFCB" w:rsidR="008A45CE" w:rsidRPr="00BD5844" w:rsidRDefault="008A45CE" w:rsidP="008A45CE">
      <w:pPr>
        <w:spacing w:line="288" w:lineRule="auto"/>
        <w:rPr>
          <w:b/>
          <w:bCs/>
          <w:iCs/>
          <w:sz w:val="24"/>
          <w:szCs w:val="24"/>
        </w:rPr>
      </w:pPr>
      <w:r w:rsidRPr="00BD5844">
        <w:rPr>
          <w:b/>
          <w:bCs/>
          <w:iCs/>
          <w:sz w:val="24"/>
          <w:szCs w:val="24"/>
        </w:rPr>
        <w:t xml:space="preserve">Oddział </w:t>
      </w:r>
      <w:r w:rsidR="00BD5844" w:rsidRPr="00BD5844">
        <w:rPr>
          <w:b/>
          <w:bCs/>
          <w:iCs/>
          <w:sz w:val="24"/>
          <w:szCs w:val="24"/>
        </w:rPr>
        <w:t>KWK Sośnica</w:t>
      </w:r>
    </w:p>
    <w:p w14:paraId="490D0A84" w14:textId="45672F78" w:rsidR="008A45CE" w:rsidRPr="00BD5844" w:rsidRDefault="008A45CE" w:rsidP="008A45CE">
      <w:pPr>
        <w:spacing w:line="288" w:lineRule="auto"/>
        <w:rPr>
          <w:b/>
          <w:bCs/>
          <w:sz w:val="24"/>
          <w:szCs w:val="24"/>
        </w:rPr>
      </w:pPr>
      <w:r w:rsidRPr="00BD5844">
        <w:rPr>
          <w:b/>
          <w:bCs/>
          <w:sz w:val="24"/>
          <w:szCs w:val="24"/>
        </w:rPr>
        <w:t xml:space="preserve">ul. </w:t>
      </w:r>
      <w:r w:rsidR="00BD5844" w:rsidRPr="00BD5844">
        <w:rPr>
          <w:b/>
          <w:bCs/>
          <w:sz w:val="24"/>
          <w:szCs w:val="24"/>
        </w:rPr>
        <w:t>Błonie 6</w:t>
      </w:r>
    </w:p>
    <w:p w14:paraId="4FAC7AAF" w14:textId="76443236" w:rsidR="00F13DFD" w:rsidRPr="00DD199C" w:rsidRDefault="00BD5844" w:rsidP="008A45CE">
      <w:pPr>
        <w:spacing w:line="288" w:lineRule="auto"/>
        <w:jc w:val="both"/>
        <w:rPr>
          <w:bCs/>
          <w:iCs/>
          <w:sz w:val="24"/>
          <w:szCs w:val="24"/>
        </w:rPr>
      </w:pPr>
      <w:r w:rsidRPr="00BD5844">
        <w:rPr>
          <w:b/>
          <w:bCs/>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229883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7E736A6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rsidR="00A558B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2298835"/>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AE01779" w14:textId="75C996B3" w:rsidR="00D565DC" w:rsidRPr="007D2E6C" w:rsidRDefault="00D565DC" w:rsidP="00D565DC">
      <w:pPr>
        <w:pStyle w:val="Akapitzlist"/>
        <w:numPr>
          <w:ilvl w:val="0"/>
          <w:numId w:val="1"/>
        </w:numPr>
        <w:spacing w:before="120"/>
        <w:contextualSpacing w:val="0"/>
        <w:jc w:val="both"/>
        <w:rPr>
          <w:b/>
          <w:bCs/>
        </w:rPr>
      </w:pPr>
      <w:r w:rsidRPr="00F60B8C">
        <w:t>Przedmiotem zamówienia jest: „</w:t>
      </w:r>
      <w:r w:rsidR="00F60B8C" w:rsidRPr="00F60B8C">
        <w:t xml:space="preserve">Wykonanie uzupełnień do opracowań niezbędnych dla </w:t>
      </w:r>
      <w:r w:rsidR="00F60B8C" w:rsidRPr="007D2E6C">
        <w:t xml:space="preserve">przygotowania Aneksu do Kompleksowego projektu eksploatacji pokładów zagrożonych tąpaniami dla Polskiej Grupy Górniczej S.A. Oddział KWK Sośnica </w:t>
      </w:r>
      <w:r w:rsidR="001F77C8">
        <w:t xml:space="preserve">na lata 2025-2027 </w:t>
      </w:r>
      <w:r w:rsidR="001F77C8">
        <w:br/>
      </w:r>
      <w:r w:rsidR="00F60B8C" w:rsidRPr="007D2E6C">
        <w:t>z podziałem na zadania</w:t>
      </w:r>
      <w:r w:rsidRPr="007D2E6C">
        <w:t>”</w:t>
      </w:r>
    </w:p>
    <w:p w14:paraId="21F149D6" w14:textId="24779503" w:rsidR="00D565DC" w:rsidRPr="007D2E6C" w:rsidRDefault="00D565DC" w:rsidP="00D565DC">
      <w:pPr>
        <w:pStyle w:val="Akapitzlist"/>
        <w:spacing w:after="160"/>
        <w:ind w:left="567" w:hanging="283"/>
        <w:jc w:val="both"/>
      </w:pPr>
      <w:r w:rsidRPr="007D2E6C">
        <w:t xml:space="preserve">1) Zadanie 1 - </w:t>
      </w:r>
      <w:r w:rsidR="000F09C2" w:rsidRPr="007D2E6C">
        <w:rPr>
          <w:bCs/>
        </w:rPr>
        <w:t xml:space="preserve">„Analiza przestrzennego i czasowego usytuowania frontów eksploatacyjnych wraz </w:t>
      </w:r>
      <w:r w:rsidR="000F09C2" w:rsidRPr="007D2E6C">
        <w:t>z prognozą</w:t>
      </w:r>
      <w:r w:rsidR="000F09C2" w:rsidRPr="007D2E6C">
        <w:rPr>
          <w:bCs/>
        </w:rPr>
        <w:t xml:space="preserve"> zagrożenia wstrząsami i tąpaniami oraz określeniem warunków prowadzenia robót górniczych dla ściany i104 w pokładzie 405/2.</w:t>
      </w:r>
    </w:p>
    <w:p w14:paraId="40AA5828" w14:textId="3D0CA5B8" w:rsidR="00D565DC" w:rsidRPr="007D2E6C" w:rsidRDefault="00D565DC" w:rsidP="00D565DC">
      <w:pPr>
        <w:spacing w:after="160"/>
        <w:ind w:left="567" w:hanging="283"/>
        <w:jc w:val="both"/>
        <w:rPr>
          <w:sz w:val="24"/>
          <w:szCs w:val="24"/>
        </w:rPr>
      </w:pPr>
      <w:r w:rsidRPr="007D2E6C">
        <w:rPr>
          <w:sz w:val="24"/>
          <w:szCs w:val="24"/>
        </w:rPr>
        <w:t xml:space="preserve">2) Zadanie 2 - </w:t>
      </w:r>
      <w:r w:rsidR="000F09C2" w:rsidRPr="007D2E6C">
        <w:rPr>
          <w:bCs/>
          <w:sz w:val="24"/>
          <w:szCs w:val="24"/>
        </w:rPr>
        <w:t>Optymalizacja sieci stanowisk sejsmologicznych wraz z wyznaczeniem prędkości kierunkowych fal sejsmicznych w górotworze w obszarze górniczym PGG S.A. Oddział KWK Sośnica dla ściany i104 w pokładzie 405/2</w:t>
      </w:r>
      <w:r w:rsidRPr="007D2E6C">
        <w:rPr>
          <w:sz w:val="24"/>
          <w:szCs w:val="24"/>
        </w:rPr>
        <w:t>.</w:t>
      </w:r>
    </w:p>
    <w:p w14:paraId="6204BFF6" w14:textId="286B4176" w:rsidR="00D565DC" w:rsidRPr="007D2E6C" w:rsidRDefault="00D565DC" w:rsidP="00D565DC">
      <w:pPr>
        <w:spacing w:after="160"/>
        <w:ind w:left="567" w:hanging="283"/>
        <w:jc w:val="both"/>
        <w:rPr>
          <w:sz w:val="24"/>
          <w:szCs w:val="24"/>
        </w:rPr>
      </w:pPr>
      <w:r w:rsidRPr="007D2E6C">
        <w:rPr>
          <w:sz w:val="24"/>
          <w:szCs w:val="24"/>
        </w:rPr>
        <w:t xml:space="preserve">3) Zadanie 3 - </w:t>
      </w:r>
      <w:r w:rsidR="000F09C2" w:rsidRPr="007D2E6C">
        <w:rPr>
          <w:bCs/>
          <w:sz w:val="24"/>
          <w:szCs w:val="24"/>
        </w:rPr>
        <w:t>Prognoza oddziaływania wstrząsów górniczych na obiekty powierzchniowe na terenie górniczym PGG S.A. Oddział KWK Sośnica dla eksploatacji pokładu 405/2 ścianą i104</w:t>
      </w:r>
      <w:r w:rsidRPr="007D2E6C">
        <w:rPr>
          <w:sz w:val="24"/>
          <w:szCs w:val="24"/>
        </w:rPr>
        <w:t>.</w:t>
      </w:r>
    </w:p>
    <w:p w14:paraId="6B451A81" w14:textId="77777777" w:rsidR="00D565DC" w:rsidRPr="00A55F91" w:rsidRDefault="00D565DC" w:rsidP="00D565DC">
      <w:pPr>
        <w:pStyle w:val="Akapitzlist"/>
        <w:numPr>
          <w:ilvl w:val="0"/>
          <w:numId w:val="1"/>
        </w:numPr>
        <w:spacing w:before="120"/>
        <w:ind w:left="357" w:hanging="357"/>
        <w:contextualSpacing w:val="0"/>
        <w:jc w:val="both"/>
        <w:rPr>
          <w:b/>
          <w:bCs/>
        </w:rPr>
      </w:pPr>
      <w:r w:rsidRPr="00A55F91">
        <w:t xml:space="preserve">Szczegółowy opis przedmiotu zamówienia (dalej SOPZ) zawarty jest w </w:t>
      </w:r>
      <w:r w:rsidRPr="00A55F91">
        <w:rPr>
          <w:b/>
          <w:bCs/>
          <w:iCs/>
        </w:rPr>
        <w:t>Załączniku nr 1</w:t>
      </w:r>
      <w:r w:rsidRPr="00A55F91">
        <w:rPr>
          <w:b/>
          <w:bCs/>
        </w:rPr>
        <w:t xml:space="preserve"> do SWZ.</w:t>
      </w:r>
    </w:p>
    <w:p w14:paraId="5516B468" w14:textId="77777777" w:rsidR="00D565DC" w:rsidRPr="00A55F91" w:rsidRDefault="00D565DC" w:rsidP="00D565DC">
      <w:pPr>
        <w:pStyle w:val="Akapitzlist"/>
        <w:numPr>
          <w:ilvl w:val="0"/>
          <w:numId w:val="1"/>
        </w:numPr>
        <w:spacing w:before="120" w:line="312" w:lineRule="auto"/>
        <w:contextualSpacing w:val="0"/>
        <w:jc w:val="both"/>
        <w:rPr>
          <w:bCs/>
        </w:rPr>
      </w:pPr>
      <w:r w:rsidRPr="00A55F91">
        <w:t xml:space="preserve">Kody CPV: 71351000-3 </w:t>
      </w:r>
    </w:p>
    <w:p w14:paraId="6313E933" w14:textId="77777777" w:rsidR="00D565DC" w:rsidRPr="00A55F91" w:rsidRDefault="00D565DC" w:rsidP="00D565DC">
      <w:pPr>
        <w:pStyle w:val="Akapitzlist"/>
        <w:numPr>
          <w:ilvl w:val="0"/>
          <w:numId w:val="1"/>
        </w:numPr>
        <w:spacing w:before="120"/>
        <w:ind w:left="357" w:hanging="357"/>
        <w:contextualSpacing w:val="0"/>
        <w:jc w:val="both"/>
        <w:rPr>
          <w:bCs/>
        </w:rPr>
      </w:pPr>
      <w:r w:rsidRPr="00A55F91">
        <w:rPr>
          <w:bCs/>
        </w:rPr>
        <w:t xml:space="preserve">Termin wykonania zamówienia został określony w §5 Istotnych postanowień umowy (IPU) - </w:t>
      </w:r>
      <w:r w:rsidRPr="00A55F91">
        <w:rPr>
          <w:b/>
        </w:rPr>
        <w:t>Załącznik nr 5 do SWZ</w:t>
      </w:r>
      <w:r w:rsidRPr="00A55F91">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229883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30BC1CAC" w:rsidR="00E020B1" w:rsidRPr="00DD199C" w:rsidRDefault="00762E5A" w:rsidP="00C30F34">
      <w:pPr>
        <w:spacing w:line="312" w:lineRule="auto"/>
        <w:jc w:val="both"/>
        <w:rPr>
          <w:bCs/>
          <w:sz w:val="24"/>
          <w:szCs w:val="24"/>
        </w:rPr>
      </w:pPr>
      <w:r>
        <w:rPr>
          <w:bCs/>
          <w:sz w:val="24"/>
          <w:szCs w:val="24"/>
        </w:rPr>
        <w:t>Zamawiający</w:t>
      </w:r>
      <w:r w:rsidRPr="008616AB">
        <w:rPr>
          <w:bCs/>
          <w:sz w:val="24"/>
          <w:szCs w:val="24"/>
        </w:rPr>
        <w:t xml:space="preserve"> dopuszcza możliwość składania ofert częściowych.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r w:rsidR="00E020B1" w:rsidRPr="00A558BE">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229883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62F7078A" w14:textId="77777777" w:rsidR="00A558BE" w:rsidRPr="00057162" w:rsidRDefault="00A558BE" w:rsidP="00A558BE">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9E92A80" w14:textId="77777777" w:rsidR="00A558BE" w:rsidRPr="00D52625" w:rsidRDefault="00A558BE" w:rsidP="00A558BE">
      <w:pPr>
        <w:pStyle w:val="Akapitzlist"/>
        <w:numPr>
          <w:ilvl w:val="0"/>
          <w:numId w:val="2"/>
        </w:numPr>
        <w:spacing w:before="120" w:line="312" w:lineRule="auto"/>
        <w:contextualSpacing w:val="0"/>
        <w:jc w:val="both"/>
      </w:pPr>
      <w:bookmarkStart w:id="16" w:name="_Hlk91670677"/>
      <w:r w:rsidRPr="00D52625">
        <w:t xml:space="preserve">Wykluczeniu z postępowania podlega </w:t>
      </w:r>
      <w:r>
        <w:t>Wykonawca</w:t>
      </w:r>
      <w:r w:rsidRPr="00D52625">
        <w:t>:</w:t>
      </w:r>
    </w:p>
    <w:bookmarkEnd w:id="16"/>
    <w:p w14:paraId="41104385"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FB290C"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1168FA">
        <w:lastRenderedPageBreak/>
        <w:t xml:space="preserve">złożyli odrębne oferty lub oferty częściowe, chyba że wykażą, że przygotowali te oferty niezależnie od siebie; </w:t>
      </w:r>
    </w:p>
    <w:p w14:paraId="69628221"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2724DA"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FBD7226"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1D0E310"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który przedstawił informacje wprowadzające w błąd, co mogło mieć wpływ na decyzje podejmowane przez Zamawiającego w postępowaniu o udzielenie zamówienia; </w:t>
      </w:r>
    </w:p>
    <w:p w14:paraId="75A3C3B0"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168FA">
        <w:rPr>
          <w:rFonts w:eastAsiaTheme="minorHAnsi"/>
          <w:sz w:val="23"/>
          <w:szCs w:val="23"/>
          <w:lang w:eastAsia="en-US"/>
        </w:rPr>
        <w:t xml:space="preserve">oraz w rozporządzeniu (UE) 2022/576, </w:t>
      </w:r>
      <w:proofErr w:type="spellStart"/>
      <w:r w:rsidRPr="001168FA">
        <w:rPr>
          <w:rFonts w:eastAsiaTheme="minorHAnsi"/>
          <w:sz w:val="23"/>
          <w:szCs w:val="23"/>
          <w:lang w:eastAsia="en-US"/>
        </w:rPr>
        <w:t>tj</w:t>
      </w:r>
      <w:proofErr w:type="spellEnd"/>
      <w:r w:rsidRPr="001168FA">
        <w:rPr>
          <w:rFonts w:eastAsiaTheme="minorHAnsi"/>
          <w:sz w:val="23"/>
          <w:szCs w:val="23"/>
          <w:lang w:eastAsia="en-US"/>
        </w:rPr>
        <w:t xml:space="preserve">: </w:t>
      </w:r>
    </w:p>
    <w:p w14:paraId="26971FEA" w14:textId="77777777" w:rsidR="00A558BE" w:rsidRPr="001168FA" w:rsidRDefault="00A558BE" w:rsidP="00A558BE">
      <w:pPr>
        <w:numPr>
          <w:ilvl w:val="2"/>
          <w:numId w:val="2"/>
        </w:numPr>
        <w:autoSpaceDE w:val="0"/>
        <w:autoSpaceDN w:val="0"/>
        <w:adjustRightInd w:val="0"/>
        <w:spacing w:line="312" w:lineRule="auto"/>
        <w:ind w:left="1077" w:hanging="357"/>
        <w:jc w:val="both"/>
        <w:rPr>
          <w:sz w:val="24"/>
          <w:szCs w:val="24"/>
        </w:rPr>
      </w:pPr>
      <w:r w:rsidRPr="001168F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168FA">
        <w:rPr>
          <w:sz w:val="24"/>
          <w:szCs w:val="24"/>
        </w:rPr>
        <w:t>Dz.Urz</w:t>
      </w:r>
      <w:proofErr w:type="spellEnd"/>
      <w:r w:rsidRPr="001168FA">
        <w:rPr>
          <w:sz w:val="24"/>
          <w:szCs w:val="24"/>
        </w:rPr>
        <w:t xml:space="preserve">. UE L 134 z 20.05.2006, str. 1 z </w:t>
      </w:r>
      <w:proofErr w:type="spellStart"/>
      <w:r w:rsidRPr="001168FA">
        <w:rPr>
          <w:sz w:val="24"/>
          <w:szCs w:val="24"/>
        </w:rPr>
        <w:t>późn</w:t>
      </w:r>
      <w:proofErr w:type="spellEnd"/>
      <w:r w:rsidRPr="001168F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168FA">
        <w:rPr>
          <w:sz w:val="24"/>
          <w:szCs w:val="24"/>
        </w:rPr>
        <w:t>Dz.Urz</w:t>
      </w:r>
      <w:proofErr w:type="spellEnd"/>
      <w:r w:rsidRPr="001168FA">
        <w:rPr>
          <w:sz w:val="24"/>
          <w:szCs w:val="24"/>
        </w:rPr>
        <w:t xml:space="preserve">. UE L 78 z 17.03.2014, str. 6, z </w:t>
      </w:r>
      <w:proofErr w:type="spellStart"/>
      <w:r w:rsidRPr="001168FA">
        <w:rPr>
          <w:sz w:val="24"/>
          <w:szCs w:val="24"/>
        </w:rPr>
        <w:t>późn</w:t>
      </w:r>
      <w:proofErr w:type="spellEnd"/>
      <w:r w:rsidRPr="001168F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1168FA">
        <w:rPr>
          <w:sz w:val="24"/>
          <w:szCs w:val="24"/>
        </w:rPr>
        <w:lastRenderedPageBreak/>
        <w:t xml:space="preserve">zakresie przeciwdziałania wspieraniu agresji na Ukrainę oraz służących ochronie bezpieczeństwa narodowego (Dz.U. 2022, poz. 835); </w:t>
      </w:r>
    </w:p>
    <w:p w14:paraId="0EB019EB"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4DF11E8"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1168FA">
        <w:rPr>
          <w:rFonts w:eastAsiaTheme="minorHAnsi"/>
          <w:sz w:val="23"/>
          <w:szCs w:val="23"/>
          <w:lang w:eastAsia="en-US"/>
        </w:rPr>
        <w:t>późn</w:t>
      </w:r>
      <w:proofErr w:type="spellEnd"/>
      <w:r w:rsidRPr="001168FA">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CBEBA56"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Wykonawcy, którzy realizują zamówienie na rzecz lub z udziałem:</w:t>
      </w:r>
    </w:p>
    <w:p w14:paraId="4BFF52E7" w14:textId="77777777" w:rsidR="00A558BE" w:rsidRPr="001168FA" w:rsidRDefault="00A558BE" w:rsidP="00A77385">
      <w:pPr>
        <w:pStyle w:val="Akapitzlist"/>
        <w:numPr>
          <w:ilvl w:val="0"/>
          <w:numId w:val="59"/>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obywateli rosyjskich lub osób fizycznych lub prawnych, podmiotów lub organów z siedzibą w Rosji; </w:t>
      </w:r>
    </w:p>
    <w:p w14:paraId="1D1C43B5" w14:textId="77777777" w:rsidR="00A558BE" w:rsidRPr="001168FA" w:rsidRDefault="00A558BE" w:rsidP="00A77385">
      <w:pPr>
        <w:pStyle w:val="Akapitzlist"/>
        <w:numPr>
          <w:ilvl w:val="0"/>
          <w:numId w:val="59"/>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1168FA">
        <w:rPr>
          <w:rFonts w:eastAsiaTheme="minorHAnsi"/>
          <w:sz w:val="23"/>
          <w:szCs w:val="23"/>
          <w:lang w:eastAsia="en-US"/>
        </w:rPr>
        <w:t>tirecie</w:t>
      </w:r>
      <w:proofErr w:type="spellEnd"/>
      <w:r w:rsidRPr="001168FA">
        <w:rPr>
          <w:rFonts w:eastAsiaTheme="minorHAnsi"/>
          <w:sz w:val="23"/>
          <w:szCs w:val="23"/>
          <w:lang w:eastAsia="en-US"/>
        </w:rPr>
        <w:t xml:space="preserve"> 1); lub </w:t>
      </w:r>
    </w:p>
    <w:p w14:paraId="605E3DC9" w14:textId="77777777" w:rsidR="00A558BE" w:rsidRPr="001168FA" w:rsidRDefault="00A558BE" w:rsidP="00A77385">
      <w:pPr>
        <w:pStyle w:val="Akapitzlist"/>
        <w:numPr>
          <w:ilvl w:val="0"/>
          <w:numId w:val="59"/>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osób fizycznych lub prawnych, podmiotów lub organów działających w imieniu lub pod kierunkiem podmiotu, o którym mowa w tir. 1) lub 2), </w:t>
      </w:r>
    </w:p>
    <w:p w14:paraId="1A75295B" w14:textId="77777777" w:rsidR="00A558BE" w:rsidRPr="001168FA" w:rsidRDefault="00A558BE" w:rsidP="00A77385">
      <w:pPr>
        <w:numPr>
          <w:ilvl w:val="2"/>
          <w:numId w:val="58"/>
        </w:numPr>
        <w:autoSpaceDE w:val="0"/>
        <w:autoSpaceDN w:val="0"/>
        <w:adjustRightInd w:val="0"/>
        <w:spacing w:line="312" w:lineRule="auto"/>
        <w:ind w:left="1080" w:hanging="360"/>
        <w:jc w:val="both"/>
        <w:rPr>
          <w:rFonts w:eastAsiaTheme="minorHAnsi"/>
          <w:sz w:val="23"/>
          <w:szCs w:val="23"/>
          <w:lang w:eastAsia="en-US"/>
        </w:rPr>
      </w:pPr>
      <w:r w:rsidRPr="001168FA">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1BC039AA"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rPr>
          <w:rFonts w:eastAsiaTheme="minorHAnsi"/>
          <w:sz w:val="23"/>
          <w:szCs w:val="23"/>
          <w:lang w:eastAsia="en-US"/>
        </w:rPr>
        <w:t xml:space="preserve">wobec którego są podejmowane inne prawem przewidziane środki o charakterze sankcyjnym. </w:t>
      </w:r>
    </w:p>
    <w:p w14:paraId="3870EBAD" w14:textId="77777777" w:rsidR="00A558BE" w:rsidRPr="001168FA" w:rsidRDefault="00A558BE" w:rsidP="00F60B8C">
      <w:pPr>
        <w:pStyle w:val="Akapitzlist"/>
        <w:numPr>
          <w:ilvl w:val="1"/>
          <w:numId w:val="2"/>
        </w:numPr>
        <w:spacing w:before="120" w:line="312" w:lineRule="auto"/>
        <w:ind w:left="709" w:hanging="425"/>
        <w:contextualSpacing w:val="0"/>
        <w:jc w:val="both"/>
      </w:pPr>
      <w:r w:rsidRPr="001168FA">
        <w:rPr>
          <w:rFonts w:eastAsiaTheme="minorHAnsi"/>
          <w:sz w:val="23"/>
          <w:szCs w:val="23"/>
          <w:lang w:eastAsia="en-US"/>
        </w:rPr>
        <w:t xml:space="preserve">który w okresie 3 miesięcy (licząc od daty rozstrzygnięcia postępowania), w postępowaniach, złożył najkorzystniejszą ofertę i: </w:t>
      </w:r>
    </w:p>
    <w:p w14:paraId="5F0E192C" w14:textId="77777777" w:rsidR="00A558BE" w:rsidRPr="001168FA" w:rsidRDefault="00A558BE" w:rsidP="00F60B8C">
      <w:pPr>
        <w:pStyle w:val="Akapitzlist"/>
        <w:numPr>
          <w:ilvl w:val="2"/>
          <w:numId w:val="2"/>
        </w:numPr>
        <w:spacing w:before="120" w:line="312" w:lineRule="auto"/>
        <w:contextualSpacing w:val="0"/>
        <w:jc w:val="both"/>
      </w:pPr>
      <w:r w:rsidRPr="001168FA">
        <w:rPr>
          <w:rFonts w:eastAsiaTheme="minorHAnsi"/>
          <w:sz w:val="23"/>
          <w:szCs w:val="23"/>
          <w:lang w:eastAsia="en-US"/>
        </w:rPr>
        <w:t xml:space="preserve">odmówił zawarcia umowy, lub </w:t>
      </w:r>
    </w:p>
    <w:p w14:paraId="3AE89835" w14:textId="77777777" w:rsidR="00A558BE" w:rsidRPr="001168FA" w:rsidRDefault="00A558BE" w:rsidP="00F60B8C">
      <w:pPr>
        <w:pStyle w:val="Akapitzlist"/>
        <w:numPr>
          <w:ilvl w:val="2"/>
          <w:numId w:val="2"/>
        </w:numPr>
        <w:spacing w:before="120" w:line="312" w:lineRule="auto"/>
        <w:contextualSpacing w:val="0"/>
        <w:jc w:val="both"/>
      </w:pPr>
      <w:r w:rsidRPr="001168FA">
        <w:rPr>
          <w:rFonts w:eastAsiaTheme="minorHAnsi"/>
          <w:sz w:val="23"/>
          <w:szCs w:val="23"/>
          <w:lang w:eastAsia="en-US"/>
        </w:rPr>
        <w:t xml:space="preserve">wycofał ofertę, lub </w:t>
      </w:r>
    </w:p>
    <w:p w14:paraId="08240053" w14:textId="77777777" w:rsidR="00A558BE" w:rsidRPr="001168FA" w:rsidRDefault="00A558BE" w:rsidP="00F60B8C">
      <w:pPr>
        <w:pStyle w:val="Akapitzlist"/>
        <w:numPr>
          <w:ilvl w:val="2"/>
          <w:numId w:val="2"/>
        </w:numPr>
        <w:spacing w:before="120" w:line="312" w:lineRule="auto"/>
        <w:contextualSpacing w:val="0"/>
        <w:jc w:val="both"/>
      </w:pPr>
      <w:r w:rsidRPr="001168FA">
        <w:rPr>
          <w:rFonts w:eastAsiaTheme="minorHAnsi"/>
          <w:sz w:val="23"/>
          <w:szCs w:val="23"/>
          <w:lang w:eastAsia="en-US"/>
        </w:rPr>
        <w:t xml:space="preserve">nie uzupełnił oświadczeń i dokumentów na wezwanie, o którym mowa w § 39 ust. 6 Regulaminu. </w:t>
      </w:r>
    </w:p>
    <w:p w14:paraId="682D262C"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rPr>
          <w:rFonts w:eastAsiaTheme="minorHAnsi"/>
          <w:sz w:val="23"/>
          <w:szCs w:val="23"/>
          <w:lang w:eastAsia="en-US"/>
        </w:rPr>
        <w:t xml:space="preserve">który, w przypadku zamówień, o których mowa w § 30 ust. 5 Regulaminu oraz innych uzasadnionych interesem Spółki przypadkach: </w:t>
      </w:r>
    </w:p>
    <w:p w14:paraId="271E64C4" w14:textId="77777777" w:rsidR="00A558BE" w:rsidRPr="001168FA" w:rsidRDefault="00A558BE" w:rsidP="00A77385">
      <w:pPr>
        <w:pStyle w:val="Akapitzlist"/>
        <w:numPr>
          <w:ilvl w:val="2"/>
          <w:numId w:val="60"/>
        </w:numPr>
        <w:spacing w:before="120" w:line="312" w:lineRule="auto"/>
        <w:ind w:left="993" w:hanging="284"/>
        <w:jc w:val="both"/>
      </w:pPr>
      <w:r w:rsidRPr="001168FA">
        <w:t xml:space="preserve">z przyczyn leżących po jego stronie nie wykonał lub nienależycie wykonał umowę zawartą z Zamawiającym, co doprowadziło do: </w:t>
      </w:r>
    </w:p>
    <w:p w14:paraId="540C7391" w14:textId="77777777" w:rsidR="00A558BE" w:rsidRPr="001168FA" w:rsidRDefault="00A558BE" w:rsidP="00A77385">
      <w:pPr>
        <w:pStyle w:val="Akapitzlist"/>
        <w:numPr>
          <w:ilvl w:val="0"/>
          <w:numId w:val="61"/>
        </w:numPr>
        <w:spacing w:before="120" w:line="312" w:lineRule="auto"/>
        <w:ind w:left="1276" w:hanging="283"/>
        <w:jc w:val="both"/>
      </w:pPr>
      <w:r w:rsidRPr="001168FA">
        <w:lastRenderedPageBreak/>
        <w:t xml:space="preserve">wypowiedzenia lub odstąpienia od umowy, lub </w:t>
      </w:r>
    </w:p>
    <w:p w14:paraId="7CBA5CA3" w14:textId="77777777" w:rsidR="00A558BE" w:rsidRPr="001168FA" w:rsidRDefault="00A558BE" w:rsidP="00A77385">
      <w:pPr>
        <w:pStyle w:val="Akapitzlist"/>
        <w:numPr>
          <w:ilvl w:val="0"/>
          <w:numId w:val="61"/>
        </w:numPr>
        <w:spacing w:before="120" w:line="312" w:lineRule="auto"/>
        <w:ind w:left="1276" w:hanging="283"/>
        <w:jc w:val="both"/>
      </w:pPr>
      <w:r w:rsidRPr="001168FA">
        <w:t xml:space="preserve">dokonania zakupu zastępczego przez Zamawiającego, lub </w:t>
      </w:r>
    </w:p>
    <w:p w14:paraId="1480C6B0" w14:textId="77777777" w:rsidR="00A558BE" w:rsidRPr="001168FA" w:rsidRDefault="00A558BE" w:rsidP="00A77385">
      <w:pPr>
        <w:pStyle w:val="Akapitzlist"/>
        <w:numPr>
          <w:ilvl w:val="0"/>
          <w:numId w:val="61"/>
        </w:numPr>
        <w:spacing w:before="120" w:line="312" w:lineRule="auto"/>
        <w:ind w:left="1276" w:hanging="283"/>
        <w:jc w:val="both"/>
      </w:pPr>
      <w:r w:rsidRPr="001168F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B530FF3" w14:textId="77777777" w:rsidR="00A558BE" w:rsidRPr="001168FA" w:rsidRDefault="00A558BE" w:rsidP="00A77385">
      <w:pPr>
        <w:pStyle w:val="Akapitzlist"/>
        <w:numPr>
          <w:ilvl w:val="2"/>
          <w:numId w:val="60"/>
        </w:numPr>
        <w:spacing w:before="120" w:line="312" w:lineRule="auto"/>
        <w:ind w:left="993" w:hanging="284"/>
        <w:jc w:val="both"/>
      </w:pPr>
      <w:r w:rsidRPr="001168F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C97B818"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rPr>
          <w:rFonts w:eastAsiaTheme="minorHAnsi"/>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w:t>
      </w:r>
      <w:r w:rsidRPr="001168FA">
        <w:rPr>
          <w:rFonts w:eastAsiaTheme="minorHAnsi"/>
          <w:color w:val="000000"/>
          <w:sz w:val="23"/>
          <w:szCs w:val="23"/>
          <w:lang w:eastAsia="en-US"/>
        </w:rPr>
        <w:t xml:space="preserve">niewielki udział w wartości poprawnie zrealizowanej umowy. </w:t>
      </w:r>
    </w:p>
    <w:p w14:paraId="6162CEC8" w14:textId="261D57D3" w:rsidR="00D42FFB"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E941845" w14:textId="77777777" w:rsidR="00762E5A" w:rsidRPr="001168FA" w:rsidRDefault="00762E5A" w:rsidP="00762E5A">
      <w:pPr>
        <w:pStyle w:val="Akapitzlist"/>
        <w:numPr>
          <w:ilvl w:val="1"/>
          <w:numId w:val="2"/>
        </w:numPr>
        <w:spacing w:before="120"/>
        <w:ind w:left="714" w:hanging="357"/>
        <w:contextualSpacing w:val="0"/>
        <w:jc w:val="both"/>
      </w:pPr>
      <w:r w:rsidRPr="001168FA">
        <w:t>zdolności do występowania w obrocie gospodarczym; Wykonawca powinien być wpisany do rejestru działalności gospodarczej prowadzonego w kraju, w którym Wykonawca ma siedzibę,</w:t>
      </w:r>
    </w:p>
    <w:p w14:paraId="127406A8" w14:textId="77777777" w:rsidR="00762E5A" w:rsidRPr="001168FA" w:rsidRDefault="00762E5A" w:rsidP="00762E5A">
      <w:pPr>
        <w:pStyle w:val="Akapitzlist"/>
        <w:numPr>
          <w:ilvl w:val="1"/>
          <w:numId w:val="2"/>
        </w:numPr>
        <w:spacing w:before="120" w:line="312" w:lineRule="auto"/>
        <w:contextualSpacing w:val="0"/>
        <w:jc w:val="both"/>
      </w:pPr>
      <w:r w:rsidRPr="001168FA">
        <w:t>zdolności technicznej lub zawodowej; Wykonawca wykaże, że:</w:t>
      </w:r>
    </w:p>
    <w:p w14:paraId="08300A9D" w14:textId="77777777" w:rsidR="00762E5A" w:rsidRPr="001168FA" w:rsidRDefault="00762E5A" w:rsidP="00BD5844">
      <w:pPr>
        <w:pStyle w:val="Akapitzlist"/>
        <w:numPr>
          <w:ilvl w:val="2"/>
          <w:numId w:val="15"/>
        </w:numPr>
        <w:spacing w:before="120" w:line="276" w:lineRule="auto"/>
        <w:ind w:left="709" w:hanging="283"/>
        <w:jc w:val="both"/>
      </w:pPr>
      <w:r w:rsidRPr="001168FA">
        <w:t>w okresie ostatnich 3 lat przed terminem składania ofert (a jeśli okres prowadzenia działalności jest krótszy to w tym okresie) wykonał:</w:t>
      </w:r>
    </w:p>
    <w:p w14:paraId="3613E9A0" w14:textId="7A6CB00F" w:rsidR="00762E5A" w:rsidRPr="001168FA" w:rsidRDefault="00762E5A" w:rsidP="00762E5A">
      <w:pPr>
        <w:pStyle w:val="Akapitzlist"/>
        <w:spacing w:before="120" w:line="276" w:lineRule="auto"/>
        <w:ind w:left="709"/>
        <w:jc w:val="both"/>
      </w:pPr>
      <w:r w:rsidRPr="001168FA">
        <w:rPr>
          <w:b/>
          <w:bCs/>
        </w:rPr>
        <w:t>Zadanie nr 1</w:t>
      </w:r>
      <w:r w:rsidRPr="001168FA">
        <w:t xml:space="preserve">: co najmniej </w:t>
      </w:r>
      <w:r w:rsidR="00A558BE" w:rsidRPr="001168FA">
        <w:t>1</w:t>
      </w:r>
      <w:r w:rsidRPr="001168FA">
        <w:t xml:space="preserve"> usług</w:t>
      </w:r>
      <w:r w:rsidR="00A558BE" w:rsidRPr="001168FA">
        <w:t>ę</w:t>
      </w:r>
      <w:r w:rsidRPr="001168FA">
        <w:t xml:space="preserve"> polegające na wykonaniu dokumentacji określającej analityczne prognozy rozkładu </w:t>
      </w:r>
      <w:proofErr w:type="spellStart"/>
      <w:r w:rsidRPr="001168FA">
        <w:t>naprężeń</w:t>
      </w:r>
      <w:proofErr w:type="spellEnd"/>
      <w:r w:rsidRPr="001168FA">
        <w:t xml:space="preserve"> w górotworze, poziomu sejsmiczności </w:t>
      </w:r>
      <w:r w:rsidRPr="001168FA">
        <w:br/>
        <w:t>i kształtowania się stanu zagrożenia tąpaniami w trakcie prowadzenia eksploatacji pokładów zagrożonych tąpaniami</w:t>
      </w:r>
      <w:r w:rsidR="00A558BE" w:rsidRPr="001168FA">
        <w:t xml:space="preserve"> na wartość łączną brutto nie niższą niż 20 000,00 PLN</w:t>
      </w:r>
    </w:p>
    <w:p w14:paraId="34F668A1" w14:textId="4B61A67B" w:rsidR="00762E5A" w:rsidRPr="001168FA" w:rsidRDefault="00762E5A" w:rsidP="00762E5A">
      <w:pPr>
        <w:pStyle w:val="Akapitzlist"/>
        <w:spacing w:line="276" w:lineRule="auto"/>
        <w:ind w:left="709"/>
        <w:jc w:val="both"/>
      </w:pPr>
      <w:r w:rsidRPr="001168FA">
        <w:rPr>
          <w:b/>
          <w:bCs/>
        </w:rPr>
        <w:t>Zadanie nr 2</w:t>
      </w:r>
      <w:r w:rsidRPr="001168FA">
        <w:t>: co najmniej 1 usługę polegającą na wykonaniu opracowań w zakresie dostosowania (optymalizacji) geometrii sieci sejsmologicznej wraz z wyznaczeniem błędów lokalizacji</w:t>
      </w:r>
      <w:r w:rsidR="00A558BE" w:rsidRPr="001168FA">
        <w:t xml:space="preserve"> na wartość łączną brutto nie niższą niż 20 000,00 PLN</w:t>
      </w:r>
    </w:p>
    <w:p w14:paraId="6C18C998" w14:textId="5B92DE64" w:rsidR="00762E5A" w:rsidRPr="001168FA" w:rsidRDefault="00762E5A" w:rsidP="00762E5A">
      <w:pPr>
        <w:pStyle w:val="Akapitzlist"/>
        <w:spacing w:before="120" w:line="276" w:lineRule="auto"/>
        <w:ind w:left="709"/>
        <w:contextualSpacing w:val="0"/>
        <w:jc w:val="both"/>
      </w:pPr>
      <w:r w:rsidRPr="001168FA">
        <w:rPr>
          <w:b/>
          <w:bCs/>
        </w:rPr>
        <w:t>Zadanie nr 3</w:t>
      </w:r>
      <w:r w:rsidRPr="001168FA">
        <w:t xml:space="preserve">: co najmniej 1 usługę polegającą na wykonaniu opracowań w zakresie prognozy dynamicznego oddziaływania wstrząsów indukowanych eksploatacją </w:t>
      </w:r>
      <w:r w:rsidRPr="001168FA">
        <w:br/>
        <w:t>na obiekty, na powierzchni terenu</w:t>
      </w:r>
      <w:r w:rsidR="00A558BE" w:rsidRPr="001168FA">
        <w:t xml:space="preserve"> na wartość łączną brutto nie niższą niż 20 000,00 PLN</w:t>
      </w:r>
    </w:p>
    <w:p w14:paraId="0DFAB5A5" w14:textId="77777777" w:rsidR="00762E5A" w:rsidRPr="004E627F" w:rsidRDefault="00762E5A" w:rsidP="00A77385">
      <w:pPr>
        <w:pStyle w:val="Akapitzlist"/>
        <w:numPr>
          <w:ilvl w:val="2"/>
          <w:numId w:val="69"/>
        </w:numPr>
        <w:spacing w:before="120" w:line="312" w:lineRule="auto"/>
        <w:ind w:left="709"/>
        <w:contextualSpacing w:val="0"/>
      </w:pPr>
      <w:r w:rsidRPr="004E627F">
        <w:t>skieruje do wykonania zamówienia osoby o następujących kwalifikacjach:</w:t>
      </w:r>
    </w:p>
    <w:p w14:paraId="6617444B" w14:textId="3FAA63D3" w:rsidR="00762E5A" w:rsidRPr="004E627F" w:rsidRDefault="00762E5A" w:rsidP="00762E5A">
      <w:pPr>
        <w:ind w:left="851" w:hanging="143"/>
        <w:jc w:val="both"/>
        <w:rPr>
          <w:sz w:val="24"/>
          <w:szCs w:val="24"/>
        </w:rPr>
      </w:pPr>
      <w:r w:rsidRPr="004E627F">
        <w:rPr>
          <w:b/>
          <w:bCs/>
          <w:sz w:val="24"/>
          <w:szCs w:val="24"/>
        </w:rPr>
        <w:t>- Zadanie nr 1</w:t>
      </w:r>
      <w:r w:rsidRPr="004E627F">
        <w:rPr>
          <w:sz w:val="24"/>
          <w:szCs w:val="24"/>
        </w:rPr>
        <w:t xml:space="preserve"> </w:t>
      </w:r>
      <w:r w:rsidRPr="004E627F">
        <w:rPr>
          <w:b/>
          <w:bCs/>
          <w:sz w:val="24"/>
          <w:szCs w:val="24"/>
        </w:rPr>
        <w:t>-</w:t>
      </w:r>
      <w:r w:rsidR="00405735" w:rsidRPr="004E627F">
        <w:rPr>
          <w:b/>
          <w:bCs/>
          <w:sz w:val="24"/>
          <w:szCs w:val="24"/>
        </w:rPr>
        <w:t>3</w:t>
      </w:r>
      <w:r w:rsidR="00405735" w:rsidRPr="004E627F">
        <w:rPr>
          <w:sz w:val="24"/>
          <w:szCs w:val="24"/>
        </w:rPr>
        <w:t xml:space="preserve"> </w:t>
      </w:r>
      <w:r w:rsidR="004E627F">
        <w:rPr>
          <w:sz w:val="24"/>
          <w:szCs w:val="24"/>
        </w:rPr>
        <w:t xml:space="preserve">- </w:t>
      </w:r>
      <w:r w:rsidRPr="004E627F">
        <w:rPr>
          <w:sz w:val="24"/>
          <w:szCs w:val="24"/>
        </w:rPr>
        <w:t xml:space="preserve">Wykonawca musi </w:t>
      </w:r>
      <w:r w:rsidR="00D659EC">
        <w:rPr>
          <w:sz w:val="24"/>
          <w:szCs w:val="24"/>
        </w:rPr>
        <w:t xml:space="preserve">dysponować osobami </w:t>
      </w:r>
      <w:r w:rsidRPr="004E627F">
        <w:rPr>
          <w:sz w:val="24"/>
          <w:szCs w:val="24"/>
        </w:rPr>
        <w:t>posia</w:t>
      </w:r>
      <w:r w:rsidR="00D659EC">
        <w:rPr>
          <w:sz w:val="24"/>
          <w:szCs w:val="24"/>
        </w:rPr>
        <w:t>dającymi</w:t>
      </w:r>
      <w:r w:rsidRPr="004E627F">
        <w:rPr>
          <w:sz w:val="24"/>
          <w:szCs w:val="24"/>
        </w:rPr>
        <w:t xml:space="preserve"> uprawnienia rzeczoznawcy ds. ruchu zakładu górniczego w niezbędnym zakresie (grupa XIX zagrożenie tąpaniami).</w:t>
      </w:r>
    </w:p>
    <w:p w14:paraId="25A3EAC8" w14:textId="77777777" w:rsidR="00762E5A" w:rsidRPr="00762E5A" w:rsidRDefault="00762E5A" w:rsidP="00762E5A">
      <w:pPr>
        <w:pStyle w:val="Akapitzlist"/>
        <w:spacing w:before="120" w:line="312" w:lineRule="auto"/>
        <w:ind w:left="1080"/>
        <w:jc w:val="both"/>
        <w:rPr>
          <w:color w:val="EE0000"/>
        </w:rPr>
      </w:pPr>
    </w:p>
    <w:p w14:paraId="349C11F1" w14:textId="21791CBE" w:rsidR="00F13DFD" w:rsidRPr="00693654" w:rsidRDefault="00D42FFB" w:rsidP="00693654">
      <w:pPr>
        <w:pStyle w:val="Nagwek1"/>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2298838"/>
      <w:r w:rsidRPr="00693654">
        <w:rPr>
          <w:rFonts w:ascii="Times New Roman" w:hAnsi="Times New Roman" w:cs="Times New Roman"/>
          <w:color w:val="auto"/>
          <w:sz w:val="24"/>
          <w:szCs w:val="24"/>
        </w:rPr>
        <w:t xml:space="preserve">Część VI. </w:t>
      </w:r>
      <w:r w:rsidR="00DB4D9E" w:rsidRPr="00693654">
        <w:rPr>
          <w:rFonts w:ascii="Times New Roman" w:hAnsi="Times New Roman" w:cs="Times New Roman"/>
          <w:color w:val="auto"/>
          <w:sz w:val="24"/>
          <w:szCs w:val="24"/>
        </w:rPr>
        <w:t>Wykonawcy</w:t>
      </w:r>
      <w:r w:rsidR="00F13DFD" w:rsidRPr="00693654">
        <w:rPr>
          <w:rFonts w:ascii="Times New Roman" w:hAnsi="Times New Roman" w:cs="Times New Roman"/>
          <w:color w:val="auto"/>
          <w:sz w:val="24"/>
          <w:szCs w:val="24"/>
        </w:rPr>
        <w:t xml:space="preserve"> występujący wspólnie</w:t>
      </w:r>
      <w:r w:rsidR="00880181" w:rsidRPr="00693654">
        <w:rPr>
          <w:rFonts w:ascii="Times New Roman" w:hAnsi="Times New Roman" w:cs="Times New Roman"/>
          <w:color w:val="auto"/>
          <w:sz w:val="24"/>
          <w:szCs w:val="24"/>
        </w:rPr>
        <w:t xml:space="preserve"> (konsorcjum)</w:t>
      </w:r>
      <w:r w:rsidR="00F13DFD" w:rsidRPr="00693654">
        <w:rPr>
          <w:rFonts w:ascii="Times New Roman" w:hAnsi="Times New Roman" w:cs="Times New Roman"/>
          <w:color w:val="auto"/>
          <w:sz w:val="24"/>
          <w:szCs w:val="24"/>
        </w:rPr>
        <w:t>:</w:t>
      </w:r>
      <w:bookmarkEnd w:id="17"/>
      <w:bookmarkEnd w:id="18"/>
      <w:bookmarkEnd w:id="19"/>
    </w:p>
    <w:p w14:paraId="24730779" w14:textId="77777777" w:rsidR="00216B3F" w:rsidRPr="00057162" w:rsidRDefault="00216B3F" w:rsidP="00216B3F">
      <w:pPr>
        <w:pStyle w:val="Akapitzlist"/>
        <w:numPr>
          <w:ilvl w:val="0"/>
          <w:numId w:val="3"/>
        </w:numPr>
        <w:spacing w:before="120" w:line="312" w:lineRule="auto"/>
        <w:contextualSpacing w:val="0"/>
        <w:jc w:val="both"/>
      </w:pPr>
      <w:bookmarkStart w:id="20" w:name="_Toc106095843"/>
      <w:bookmarkStart w:id="21" w:name="_Toc106096387"/>
      <w:bookmarkStart w:id="22" w:name="_Toc222298839"/>
      <w:r>
        <w:t>Wykonawcy</w:t>
      </w:r>
      <w:r w:rsidRPr="00057162">
        <w:t xml:space="preserve"> mogą wspólnie ubiegać się o udzielenie zamówienia.</w:t>
      </w:r>
    </w:p>
    <w:p w14:paraId="6BF26EF7" w14:textId="77777777" w:rsidR="00216B3F" w:rsidRPr="00057162" w:rsidRDefault="00216B3F" w:rsidP="00216B3F">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E97FAE8"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378175D1"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7C919D1A"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7944E7E7" w14:textId="77777777" w:rsidR="00216B3F" w:rsidRDefault="00216B3F" w:rsidP="00216B3F">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638173B0" w14:textId="77777777" w:rsidR="00216B3F" w:rsidRPr="00406B75" w:rsidRDefault="00216B3F" w:rsidP="00216B3F">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784020FE" w14:textId="77777777" w:rsidR="00216B3F" w:rsidRPr="00DD199C" w:rsidRDefault="00216B3F" w:rsidP="00216B3F">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VII. Udostępnienie zasobów</w:t>
      </w:r>
      <w:bookmarkEnd w:id="20"/>
      <w:bookmarkEnd w:id="21"/>
      <w:bookmarkEnd w:id="22"/>
    </w:p>
    <w:p w14:paraId="436D7F19" w14:textId="77777777" w:rsidR="00216B3F" w:rsidRPr="00057162" w:rsidRDefault="00216B3F" w:rsidP="00216B3F">
      <w:pPr>
        <w:pStyle w:val="Akapitzlist"/>
        <w:numPr>
          <w:ilvl w:val="0"/>
          <w:numId w:val="4"/>
        </w:numPr>
        <w:spacing w:before="120" w:line="312" w:lineRule="auto"/>
        <w:contextualSpacing w:val="0"/>
        <w:jc w:val="both"/>
      </w:pPr>
      <w:bookmarkStart w:id="23" w:name="_Toc106095844"/>
      <w:bookmarkStart w:id="24" w:name="_Toc106096388"/>
      <w:bookmarkStart w:id="25" w:name="_Toc222298840"/>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AB1B0C1" w14:textId="77777777" w:rsidR="00216B3F" w:rsidRPr="00057162" w:rsidRDefault="00216B3F" w:rsidP="00216B3F">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6DD6D1AC" w14:textId="77777777" w:rsidR="00216B3F" w:rsidRPr="00A846ED" w:rsidRDefault="00216B3F" w:rsidP="00216B3F">
      <w:pPr>
        <w:pStyle w:val="Akapitzlist"/>
        <w:numPr>
          <w:ilvl w:val="1"/>
          <w:numId w:val="4"/>
        </w:numPr>
        <w:spacing w:before="120" w:line="312" w:lineRule="auto"/>
        <w:contextualSpacing w:val="0"/>
        <w:jc w:val="both"/>
      </w:pPr>
      <w:r w:rsidRPr="00406B75">
        <w:lastRenderedPageBreak/>
        <w:t xml:space="preserve">zakres dostępnych </w:t>
      </w:r>
      <w:r>
        <w:t>Wykonawcy zasobów podmiotu udostępniającego zasoby</w:t>
      </w:r>
      <w:r w:rsidRPr="001C2BF6">
        <w:t>,</w:t>
      </w:r>
    </w:p>
    <w:p w14:paraId="6536B376" w14:textId="77777777" w:rsidR="00216B3F" w:rsidRPr="00955D5C" w:rsidRDefault="00216B3F" w:rsidP="00216B3F">
      <w:pPr>
        <w:pStyle w:val="Akapitzlist"/>
        <w:numPr>
          <w:ilvl w:val="1"/>
          <w:numId w:val="4"/>
        </w:numPr>
        <w:spacing w:before="120" w:line="312" w:lineRule="auto"/>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7E8F98FE" w14:textId="3378C78F" w:rsidR="00216B3F" w:rsidRPr="00295BF5" w:rsidRDefault="00216B3F" w:rsidP="00216B3F">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65ED5463" w14:textId="77777777" w:rsidR="00216B3F" w:rsidRPr="00057162" w:rsidRDefault="00216B3F" w:rsidP="00216B3F">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5CCB4D94" w14:textId="77777777" w:rsidR="00216B3F" w:rsidRPr="00057162" w:rsidRDefault="00216B3F" w:rsidP="00216B3F">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4F36A1D9" w:rsidR="00986F42" w:rsidRPr="00B6788B" w:rsidRDefault="00216B3F"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r w:rsidR="00986F42" w:rsidRPr="00B6788B">
        <w:rPr>
          <w:b/>
          <w:iCs/>
        </w:rPr>
        <w:t>.</w:t>
      </w:r>
    </w:p>
    <w:p w14:paraId="19857ABE" w14:textId="4E66E7FC" w:rsidR="00B9184D" w:rsidRPr="00B6788B" w:rsidRDefault="00216B3F" w:rsidP="00933285">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r w:rsidR="00FB0388" w:rsidRPr="00B6788B">
        <w:rPr>
          <w:b/>
          <w:iCs/>
        </w:rPr>
        <w:t>;</w:t>
      </w:r>
    </w:p>
    <w:p w14:paraId="7B4482B2" w14:textId="5B100EA7" w:rsidR="0014085E" w:rsidRPr="00057162" w:rsidRDefault="00216B3F"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r w:rsidR="0014085E" w:rsidRPr="00057162">
        <w:rPr>
          <w:bCs/>
          <w:iCs/>
        </w:rPr>
        <w:t>;</w:t>
      </w:r>
    </w:p>
    <w:p w14:paraId="6BDD804F" w14:textId="535DCEF3" w:rsidR="0014085E" w:rsidRPr="00E96B76" w:rsidRDefault="00216B3F"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r w:rsidR="00004569" w:rsidRPr="00E96B76">
        <w:rPr>
          <w:bCs/>
          <w:iCs/>
        </w:rPr>
        <w:t>,</w:t>
      </w:r>
    </w:p>
    <w:p w14:paraId="4CC5EBC4" w14:textId="76381A4D" w:rsidR="00004569" w:rsidRPr="00955D5C" w:rsidRDefault="00216B3F"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r w:rsidR="005A228C" w:rsidRPr="00E96B76">
        <w:rPr>
          <w:bCs/>
          <w:iCs/>
        </w:rPr>
        <w:t>.</w:t>
      </w:r>
    </w:p>
    <w:p w14:paraId="6FDA1D1E" w14:textId="28064EF7" w:rsidR="00014CC7" w:rsidRPr="00B6788B" w:rsidRDefault="00216B3F"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65AD81C" w:rsidR="00DD0BC1" w:rsidRPr="00DE4595" w:rsidRDefault="00216B3F"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r w:rsidR="00DD0BC1" w:rsidRPr="00724AA2">
        <w:t>.</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6BD9AB6E" w:rsidR="00DD0BC1" w:rsidRPr="00724AA2" w:rsidRDefault="00216B3F"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r w:rsidR="00DD0BC1" w:rsidRPr="00724AA2">
        <w:t>.</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46EEA36" w:rsidR="001C6EEF" w:rsidRPr="00493B25" w:rsidRDefault="0083146E"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r w:rsidR="001C6EEF" w:rsidRPr="00493B25">
        <w:rPr>
          <w:bCs/>
          <w:iCs/>
        </w:rPr>
        <w:t>.</w:t>
      </w:r>
    </w:p>
    <w:p w14:paraId="2526E724" w14:textId="7423DE53" w:rsidR="003526E0" w:rsidRPr="002F560F"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w:t>
      </w:r>
      <w:r w:rsidRPr="002F560F">
        <w:rPr>
          <w:bCs/>
          <w:iCs/>
        </w:rPr>
        <w:t xml:space="preserve">celu potwierdzenia spełnienia warunków udziału w postępowaniu </w:t>
      </w:r>
      <w:r w:rsidR="006B0420" w:rsidRPr="002F560F">
        <w:rPr>
          <w:bCs/>
          <w:iCs/>
        </w:rPr>
        <w:t>Zamawiający</w:t>
      </w:r>
      <w:r w:rsidRPr="002F560F">
        <w:rPr>
          <w:bCs/>
          <w:iCs/>
        </w:rPr>
        <w:t xml:space="preserve"> wymaga złożenia:</w:t>
      </w:r>
    </w:p>
    <w:p w14:paraId="0DADEEFC" w14:textId="0C38EC94" w:rsidR="00C7690B" w:rsidRPr="001F77C8" w:rsidRDefault="002F560F" w:rsidP="005277B9">
      <w:pPr>
        <w:pStyle w:val="Akapitzlist"/>
        <w:numPr>
          <w:ilvl w:val="1"/>
          <w:numId w:val="7"/>
        </w:numPr>
        <w:spacing w:before="120" w:line="312" w:lineRule="auto"/>
        <w:contextualSpacing w:val="0"/>
        <w:jc w:val="both"/>
        <w:rPr>
          <w:bCs/>
          <w:iCs/>
          <w:color w:val="0070C0"/>
        </w:rPr>
      </w:pPr>
      <w:r w:rsidRPr="001F77C8">
        <w:rPr>
          <w:bCs/>
          <w:iCs/>
        </w:rPr>
        <w:t>dokument potwierdzający, że Wykonawca</w:t>
      </w:r>
      <w:r w:rsidR="001F77C8" w:rsidRPr="001F77C8">
        <w:rPr>
          <w:bCs/>
          <w:iCs/>
        </w:rPr>
        <w:t xml:space="preserve"> </w:t>
      </w:r>
      <w:proofErr w:type="spellStart"/>
      <w:r w:rsidR="001F77C8" w:rsidRPr="001F77C8">
        <w:rPr>
          <w:rFonts w:eastAsia="Calibri"/>
          <w:kern w:val="2"/>
          <w:lang w:eastAsia="en-US"/>
          <w14:ligatures w14:val="standardContextual"/>
        </w:rPr>
        <w:t>dysponowanuje</w:t>
      </w:r>
      <w:proofErr w:type="spellEnd"/>
      <w:r w:rsidR="001F77C8" w:rsidRPr="001F77C8">
        <w:rPr>
          <w:rFonts w:eastAsia="Calibri"/>
          <w:kern w:val="2"/>
          <w:lang w:eastAsia="en-US"/>
          <w14:ligatures w14:val="standardContextual"/>
        </w:rPr>
        <w:t xml:space="preserve"> osobami zdolnymi </w:t>
      </w:r>
      <w:r w:rsidR="00D659EC">
        <w:rPr>
          <w:rFonts w:eastAsia="Calibri"/>
          <w:kern w:val="2"/>
          <w:lang w:eastAsia="en-US"/>
          <w14:ligatures w14:val="standardContextual"/>
        </w:rPr>
        <w:br/>
      </w:r>
      <w:r w:rsidR="001F77C8" w:rsidRPr="001F77C8">
        <w:rPr>
          <w:rFonts w:eastAsia="Calibri"/>
          <w:kern w:val="2"/>
          <w:lang w:eastAsia="en-US"/>
          <w14:ligatures w14:val="standardContextual"/>
        </w:rPr>
        <w:t>do wykonywania zamówienia, tj. posiadającymi</w:t>
      </w:r>
      <w:r w:rsidR="001F77C8" w:rsidRPr="001F77C8">
        <w:rPr>
          <w:rFonts w:ascii="Calibri" w:eastAsia="Calibri" w:hAnsi="Calibri"/>
          <w:spacing w:val="-2"/>
          <w:kern w:val="2"/>
          <w:sz w:val="22"/>
          <w:szCs w:val="22"/>
          <w:lang w:eastAsia="en-US"/>
          <w14:ligatures w14:val="standardContextual"/>
        </w:rPr>
        <w:t xml:space="preserve"> </w:t>
      </w:r>
      <w:r w:rsidR="001F77C8" w:rsidRPr="001F77C8">
        <w:rPr>
          <w:rFonts w:eastAsia="Calibri"/>
          <w:kern w:val="2"/>
          <w:lang w:eastAsia="en-US"/>
          <w14:ligatures w14:val="standardContextual"/>
        </w:rPr>
        <w:t xml:space="preserve">uprawnienia rzeczoznawcy </w:t>
      </w:r>
      <w:r w:rsidRPr="001F77C8">
        <w:rPr>
          <w:bCs/>
          <w:iCs/>
        </w:rPr>
        <w:t>ds. ruchu zakładu górniczego, o którym mowa w art. 71 Prawo Geologiczne i Górnicze w zakresie grupy XIX – zagrożenie tąpaniami</w:t>
      </w:r>
    </w:p>
    <w:p w14:paraId="12E1E79E" w14:textId="4FFFDCFE" w:rsidR="00B40469" w:rsidRPr="002F560F" w:rsidRDefault="00B40469" w:rsidP="00AD786E">
      <w:pPr>
        <w:pStyle w:val="Akapitzlist"/>
        <w:numPr>
          <w:ilvl w:val="1"/>
          <w:numId w:val="7"/>
        </w:numPr>
        <w:spacing w:before="120" w:line="312" w:lineRule="auto"/>
        <w:contextualSpacing w:val="0"/>
        <w:jc w:val="both"/>
        <w:rPr>
          <w:bCs/>
          <w:iCs/>
          <w:color w:val="0070C0"/>
        </w:rPr>
      </w:pPr>
      <w:r w:rsidRPr="002F560F">
        <w:rPr>
          <w:bCs/>
          <w:iCs/>
        </w:rPr>
        <w:t>wykazu wykonanych</w:t>
      </w:r>
      <w:r w:rsidR="00493B25" w:rsidRPr="002F560F">
        <w:rPr>
          <w:bCs/>
          <w:iCs/>
        </w:rPr>
        <w:t xml:space="preserve"> usług</w:t>
      </w:r>
      <w:r w:rsidRPr="002F560F">
        <w:rPr>
          <w:bCs/>
          <w:iCs/>
        </w:rPr>
        <w:t xml:space="preserve">, a w przypadku świadczeń powtarzających się lub ciągłych również wykonywanych, w okresie ostatnich </w:t>
      </w:r>
      <w:r w:rsidR="00966996" w:rsidRPr="002F560F">
        <w:rPr>
          <w:bCs/>
          <w:iCs/>
        </w:rPr>
        <w:t xml:space="preserve">3 lat </w:t>
      </w:r>
      <w:r w:rsidR="00966996" w:rsidRPr="002F560F">
        <w:rPr>
          <w:bCs/>
          <w:i/>
        </w:rPr>
        <w:t>(</w:t>
      </w:r>
      <w:r w:rsidR="00966996" w:rsidRPr="002F560F">
        <w:rPr>
          <w:i/>
        </w:rPr>
        <w:t xml:space="preserve">lub dłuższy okres, w zależności od </w:t>
      </w:r>
      <w:r w:rsidR="00966996" w:rsidRPr="002F560F">
        <w:rPr>
          <w:i/>
        </w:rPr>
        <w:lastRenderedPageBreak/>
        <w:t>postawionego warunku)</w:t>
      </w:r>
      <w:r w:rsidRPr="002F560F">
        <w:rPr>
          <w:bCs/>
          <w:iCs/>
        </w:rPr>
        <w:t xml:space="preserve">, a jeżeli okres prowadzenia działalności jest krótszy – w tym okresie, wraz z podaniem ich wartości, przedmiotu, dat wykonania i podmiotów, na rzecz których usługi zostały wykonane, oraz </w:t>
      </w:r>
      <w:r w:rsidR="006B7860" w:rsidRPr="002F560F">
        <w:rPr>
          <w:bCs/>
          <w:iCs/>
        </w:rPr>
        <w:t>załączenia</w:t>
      </w:r>
      <w:r w:rsidRPr="002F560F">
        <w:rPr>
          <w:bCs/>
          <w:iCs/>
        </w:rPr>
        <w:t xml:space="preserve"> dowodów określających czy te usługi zostały wykonane lub są wykonywane należycie. Dowodami są referencje bądź inne dokumenty sporządzone przez podmiot, na rzecz którego usługi zostały wykonane, </w:t>
      </w:r>
      <w:r w:rsidR="00AD786E" w:rsidRPr="002F560F">
        <w:rPr>
          <w:bCs/>
          <w:iCs/>
        </w:rPr>
        <w:br/>
      </w:r>
      <w:r w:rsidRPr="002F560F">
        <w:rPr>
          <w:bCs/>
          <w:iCs/>
        </w:rPr>
        <w:t>a w przypadku świadczeń powtarzających się lub ciągłych są wykonywane. Jeżeli z</w:t>
      </w:r>
      <w:r w:rsidR="00AD786E" w:rsidRPr="002F560F">
        <w:rPr>
          <w:bCs/>
          <w:iCs/>
        </w:rPr>
        <w:t> </w:t>
      </w:r>
      <w:r w:rsidRPr="002F560F">
        <w:rPr>
          <w:bCs/>
          <w:iCs/>
        </w:rPr>
        <w:t xml:space="preserve">uzasadnionej przyczyny o obiektywnym charakterze </w:t>
      </w:r>
      <w:r w:rsidR="008616AB" w:rsidRPr="002F560F">
        <w:rPr>
          <w:bCs/>
          <w:iCs/>
        </w:rPr>
        <w:t>Wykonawca</w:t>
      </w:r>
      <w:r w:rsidRPr="002F560F">
        <w:rPr>
          <w:bCs/>
          <w:iCs/>
        </w:rPr>
        <w:t xml:space="preserve"> nie jest w stanie uzyskać tych dokumentów – oświadczenie </w:t>
      </w:r>
      <w:r w:rsidR="00DB4D9E" w:rsidRPr="002F560F">
        <w:rPr>
          <w:bCs/>
          <w:iCs/>
        </w:rPr>
        <w:t>Wykonawcy</w:t>
      </w:r>
      <w:r w:rsidR="00702596" w:rsidRPr="002F560F">
        <w:rPr>
          <w:bCs/>
          <w:iCs/>
        </w:rPr>
        <w:t>.</w:t>
      </w:r>
      <w:r w:rsidRPr="002F560F">
        <w:rPr>
          <w:bCs/>
          <w:iCs/>
        </w:rPr>
        <w:t xml:space="preserve"> Wzór</w:t>
      </w:r>
      <w:r w:rsidR="0078720F" w:rsidRPr="002F560F">
        <w:rPr>
          <w:bCs/>
          <w:iCs/>
        </w:rPr>
        <w:t xml:space="preserve"> wykazu stanowi </w:t>
      </w:r>
      <w:r w:rsidR="0078720F" w:rsidRPr="002F560F">
        <w:rPr>
          <w:b/>
          <w:iCs/>
        </w:rPr>
        <w:t xml:space="preserve">Załącznik nr </w:t>
      </w:r>
      <w:r w:rsidR="00054C51" w:rsidRPr="002F560F">
        <w:rPr>
          <w:b/>
          <w:iCs/>
        </w:rPr>
        <w:t>4</w:t>
      </w:r>
      <w:r w:rsidR="0078720F" w:rsidRPr="002F560F">
        <w:rPr>
          <w:b/>
          <w:iCs/>
        </w:rPr>
        <w:t>.</w:t>
      </w:r>
      <w:r w:rsidR="00AA5DFD" w:rsidRPr="002F560F">
        <w:rPr>
          <w:b/>
          <w:iCs/>
        </w:rPr>
        <w:t>3</w:t>
      </w:r>
      <w:r w:rsidR="00FB0388" w:rsidRPr="002F560F">
        <w:rPr>
          <w:b/>
          <w:iCs/>
        </w:rPr>
        <w:t xml:space="preserve"> do SWZ</w:t>
      </w:r>
    </w:p>
    <w:p w14:paraId="020FDCC2" w14:textId="78D1DF5D" w:rsidR="00B40469" w:rsidRPr="002F560F" w:rsidRDefault="00B40469" w:rsidP="002F560F">
      <w:pPr>
        <w:pStyle w:val="Akapitzlist"/>
        <w:numPr>
          <w:ilvl w:val="1"/>
          <w:numId w:val="7"/>
        </w:numPr>
        <w:spacing w:before="120" w:line="312" w:lineRule="auto"/>
        <w:contextualSpacing w:val="0"/>
        <w:jc w:val="both"/>
        <w:rPr>
          <w:bCs/>
          <w:iCs/>
          <w:color w:val="0070C0"/>
        </w:rPr>
      </w:pPr>
      <w:r w:rsidRPr="002F560F">
        <w:rPr>
          <w:bCs/>
          <w:iCs/>
        </w:rPr>
        <w:t xml:space="preserve">wykazu osób, skierowanych przez </w:t>
      </w:r>
      <w:r w:rsidR="008616AB" w:rsidRPr="002F560F">
        <w:rPr>
          <w:bCs/>
          <w:iCs/>
        </w:rPr>
        <w:t>Wykonawcę</w:t>
      </w:r>
      <w:r w:rsidRPr="002F560F">
        <w:rPr>
          <w:bCs/>
          <w:iCs/>
        </w:rPr>
        <w:t xml:space="preserve"> do realizacji zamówienia, </w:t>
      </w:r>
      <w:r w:rsidR="00B6788B" w:rsidRPr="002F560F">
        <w:rPr>
          <w:bCs/>
          <w:iCs/>
        </w:rPr>
        <w:br/>
      </w:r>
      <w:r w:rsidRPr="002F560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2F560F">
        <w:rPr>
          <w:bCs/>
          <w:iCs/>
        </w:rPr>
        <w:t>e do dysponowania tymi osobami</w:t>
      </w:r>
      <w:r w:rsidR="00702596" w:rsidRPr="002F560F">
        <w:rPr>
          <w:bCs/>
          <w:iCs/>
        </w:rPr>
        <w:t>.</w:t>
      </w:r>
      <w:r w:rsidRPr="002F560F">
        <w:rPr>
          <w:bCs/>
          <w:iCs/>
        </w:rPr>
        <w:t xml:space="preserve"> Wzór wykazu stanowi </w:t>
      </w:r>
      <w:r w:rsidRPr="002F560F">
        <w:rPr>
          <w:b/>
          <w:iCs/>
        </w:rPr>
        <w:t xml:space="preserve">Załącznik nr </w:t>
      </w:r>
      <w:r w:rsidR="00054C51" w:rsidRPr="002F560F">
        <w:rPr>
          <w:b/>
          <w:iCs/>
        </w:rPr>
        <w:t>4</w:t>
      </w:r>
      <w:r w:rsidR="0078720F" w:rsidRPr="002F560F">
        <w:rPr>
          <w:b/>
          <w:iCs/>
        </w:rPr>
        <w:t>.4</w:t>
      </w:r>
      <w:r w:rsidR="00FB0388" w:rsidRPr="002F560F">
        <w:rPr>
          <w:b/>
          <w:iCs/>
        </w:rPr>
        <w:t xml:space="preserve"> do SWZ</w:t>
      </w:r>
      <w:r w:rsidR="002F560F" w:rsidRPr="002F560F">
        <w:rPr>
          <w:b/>
          <w:iCs/>
        </w:rPr>
        <w:t>.</w:t>
      </w:r>
    </w:p>
    <w:p w14:paraId="240BE466" w14:textId="77777777" w:rsidR="00446FF7" w:rsidRPr="002F560F" w:rsidRDefault="00446FF7" w:rsidP="00EE5155">
      <w:pPr>
        <w:pStyle w:val="Akapitzlist"/>
        <w:spacing w:before="120" w:line="312" w:lineRule="auto"/>
        <w:jc w:val="both"/>
        <w:rPr>
          <w:color w:val="FF0000"/>
          <w:sz w:val="10"/>
          <w:szCs w:val="10"/>
        </w:rPr>
      </w:pPr>
    </w:p>
    <w:p w14:paraId="7743C59A" w14:textId="19DAB105" w:rsidR="00AB5FA1" w:rsidRPr="002F560F" w:rsidRDefault="007C6B00" w:rsidP="004E4483">
      <w:pPr>
        <w:pStyle w:val="Akapitzlist"/>
        <w:numPr>
          <w:ilvl w:val="0"/>
          <w:numId w:val="7"/>
        </w:numPr>
        <w:spacing w:before="120" w:line="312" w:lineRule="auto"/>
        <w:ind w:left="284" w:hanging="284"/>
        <w:jc w:val="both"/>
      </w:pPr>
      <w:r w:rsidRPr="002F560F">
        <w:rPr>
          <w:bCs/>
          <w:iCs/>
        </w:rPr>
        <w:t xml:space="preserve">Podmiotowe środki dowodowe </w:t>
      </w:r>
      <w:r w:rsidR="007C4BF3" w:rsidRPr="002F560F">
        <w:rPr>
          <w:bCs/>
          <w:iCs/>
        </w:rPr>
        <w:t xml:space="preserve">powinny być złożone </w:t>
      </w:r>
      <w:r w:rsidR="00F03AAD" w:rsidRPr="002F560F">
        <w:rPr>
          <w:bCs/>
          <w:iCs/>
        </w:rPr>
        <w:t xml:space="preserve">w następujący sposób:  </w:t>
      </w:r>
    </w:p>
    <w:p w14:paraId="78109F23" w14:textId="575BAA9E" w:rsidR="007C6B00" w:rsidRPr="002F560F"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(np. </w:t>
      </w:r>
      <w:r w:rsidRPr="002F560F">
        <w:rPr>
          <w:bCs/>
          <w:iCs/>
        </w:rPr>
        <w:t>właściwy</w:t>
      </w:r>
      <w:r w:rsidR="00880181" w:rsidRPr="002F560F">
        <w:rPr>
          <w:bCs/>
          <w:iCs/>
        </w:rPr>
        <w:t xml:space="preserve"> do jego wydania</w:t>
      </w:r>
      <w:r w:rsidRPr="002F560F">
        <w:rPr>
          <w:bCs/>
          <w:iCs/>
        </w:rPr>
        <w:t xml:space="preserve"> organ administracyjny lub sądowy</w:t>
      </w:r>
      <w:r w:rsidR="00260371" w:rsidRPr="002F560F">
        <w:rPr>
          <w:bCs/>
          <w:iCs/>
        </w:rPr>
        <w:t xml:space="preserve">) </w:t>
      </w:r>
      <w:r w:rsidRPr="002F560F">
        <w:rPr>
          <w:bCs/>
          <w:iCs/>
        </w:rPr>
        <w:t xml:space="preserve">jako dokument elektroniczny – </w:t>
      </w:r>
      <w:r w:rsidR="008616AB" w:rsidRPr="002F560F">
        <w:rPr>
          <w:bCs/>
          <w:iCs/>
        </w:rPr>
        <w:t>Wykonawca</w:t>
      </w:r>
      <w:r w:rsidRPr="002F560F">
        <w:rPr>
          <w:bCs/>
          <w:iCs/>
        </w:rPr>
        <w:t xml:space="preserve"> przekazuje ten dokument</w:t>
      </w:r>
      <w:r w:rsidR="00B6788B" w:rsidRPr="002F560F">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w:t>
      </w:r>
      <w:r w:rsidR="00B6788B" w:rsidRPr="002F560F">
        <w:rPr>
          <w:bCs/>
          <w:iCs/>
        </w:rPr>
        <w:br/>
      </w:r>
      <w:r w:rsidR="00260371" w:rsidRPr="002F560F">
        <w:rPr>
          <w:bCs/>
          <w:iCs/>
        </w:rPr>
        <w:t xml:space="preserve">(np. </w:t>
      </w:r>
      <w:r w:rsidRPr="002F560F">
        <w:rPr>
          <w:bCs/>
          <w:iCs/>
        </w:rPr>
        <w:t xml:space="preserve">właściwy </w:t>
      </w:r>
      <w:r w:rsidR="00880181" w:rsidRPr="002F560F">
        <w:rPr>
          <w:bCs/>
          <w:iCs/>
        </w:rPr>
        <w:t xml:space="preserve">do jego wydania </w:t>
      </w:r>
      <w:r w:rsidRPr="002F560F">
        <w:rPr>
          <w:bCs/>
          <w:iCs/>
        </w:rPr>
        <w:t>organ administr</w:t>
      </w:r>
      <w:r w:rsidR="00880181" w:rsidRPr="002F560F">
        <w:rPr>
          <w:bCs/>
          <w:iCs/>
        </w:rPr>
        <w:t>acyjny lub sądowy</w:t>
      </w:r>
      <w:r w:rsidR="00260371" w:rsidRPr="002F560F">
        <w:rPr>
          <w:bCs/>
          <w:iCs/>
        </w:rPr>
        <w:t xml:space="preserve">) </w:t>
      </w:r>
      <w:r w:rsidR="00880181" w:rsidRPr="002F560F">
        <w:rPr>
          <w:bCs/>
          <w:iCs/>
        </w:rPr>
        <w:t xml:space="preserve">jako dokument papierowy </w:t>
      </w:r>
      <w:r w:rsidRPr="002F560F">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229884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39F75A"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F17112" w:rsidRPr="00F17112">
        <w:rPr>
          <w:bCs/>
          <w:i/>
          <w:iCs/>
        </w:rPr>
        <w:t>nie</w:t>
      </w:r>
      <w:r w:rsidRPr="00F17112">
        <w:rPr>
          <w:bCs/>
          <w:i/>
          <w:iCs/>
        </w:rPr>
        <w:t xml:space="preserve"> dotyczy</w:t>
      </w:r>
      <w:r w:rsidR="00F17112" w:rsidRPr="00F17112">
        <w:rPr>
          <w:bCs/>
          <w:i/>
          <w:iCs/>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229884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31DBC98E"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BF6E4F1" w14:textId="3095F0DF" w:rsidR="00F17112" w:rsidRPr="00693654" w:rsidRDefault="00F17112" w:rsidP="00F17112">
      <w:pPr>
        <w:pStyle w:val="Akapitzlist"/>
        <w:numPr>
          <w:ilvl w:val="0"/>
          <w:numId w:val="5"/>
        </w:numPr>
        <w:spacing w:before="120" w:line="312" w:lineRule="auto"/>
        <w:jc w:val="both"/>
        <w:rPr>
          <w:bCs/>
        </w:rPr>
      </w:pPr>
      <w:r w:rsidRPr="00693654">
        <w:rPr>
          <w:bCs/>
        </w:rPr>
        <w:t>Zamawiający wymaga, aby podwykonawcy posiadali wymagane uprawnienia rzeczoznawcy ds. ruchu zakładu górniczego, o którym mowa w art. 71 ustawy z dnia 9 czerwca 2011 r. Prawo Geologiczne i Górnicze w zakresie grupy XIX – zagrożenie tąpaniami.</w:t>
      </w:r>
    </w:p>
    <w:p w14:paraId="06582117" w14:textId="77777777" w:rsidR="002F2F73" w:rsidRPr="00693654"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2298843"/>
      <w:r w:rsidRPr="00693654">
        <w:rPr>
          <w:rFonts w:ascii="Times New Roman" w:hAnsi="Times New Roman" w:cs="Times New Roman"/>
          <w:color w:val="auto"/>
          <w:sz w:val="24"/>
          <w:szCs w:val="24"/>
        </w:rPr>
        <w:t>Część X</w:t>
      </w:r>
      <w:r w:rsidR="006623D7" w:rsidRPr="00693654">
        <w:rPr>
          <w:rFonts w:ascii="Times New Roman" w:hAnsi="Times New Roman" w:cs="Times New Roman"/>
          <w:color w:val="auto"/>
          <w:sz w:val="24"/>
          <w:szCs w:val="24"/>
        </w:rPr>
        <w:t>I</w:t>
      </w:r>
      <w:r w:rsidRPr="00693654">
        <w:rPr>
          <w:rFonts w:ascii="Times New Roman" w:hAnsi="Times New Roman" w:cs="Times New Roman"/>
          <w:color w:val="auto"/>
          <w:sz w:val="24"/>
          <w:szCs w:val="24"/>
        </w:rPr>
        <w:t>. Wadium</w:t>
      </w:r>
      <w:bookmarkEnd w:id="35"/>
      <w:bookmarkEnd w:id="36"/>
      <w:bookmarkEnd w:id="37"/>
    </w:p>
    <w:p w14:paraId="6DC136F9" w14:textId="77777777" w:rsidR="00E37406" w:rsidRPr="00AD786E" w:rsidRDefault="00E37406" w:rsidP="00E37406">
      <w:pPr>
        <w:pStyle w:val="Akapitzlist"/>
        <w:numPr>
          <w:ilvl w:val="0"/>
          <w:numId w:val="8"/>
        </w:numPr>
        <w:spacing w:before="120" w:line="312" w:lineRule="auto"/>
        <w:contextualSpacing w:val="0"/>
        <w:jc w:val="both"/>
        <w:rPr>
          <w:bCs/>
        </w:rPr>
      </w:pPr>
      <w:r w:rsidRPr="00AD786E">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229884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675655A8"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Pełnomocnictwa do podpisania oferty (w przypadku posługiwania się</w:t>
      </w:r>
      <w:bookmarkStart w:id="41" w:name="_Hlk148444017"/>
      <w:r w:rsidR="00CC331C">
        <w:rPr>
          <w:bCs/>
        </w:rPr>
        <w:t xml:space="preserve"> </w:t>
      </w:r>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B56970" w14:textId="77777777" w:rsidR="00B10297" w:rsidRDefault="00B10297" w:rsidP="00B10297">
      <w:pPr>
        <w:pStyle w:val="Akapitzlist"/>
        <w:spacing w:before="120" w:line="312" w:lineRule="auto"/>
        <w:ind w:left="360"/>
        <w:contextualSpacing w:val="0"/>
        <w:jc w:val="both"/>
        <w:rPr>
          <w:bCs/>
        </w:rPr>
      </w:pPr>
    </w:p>
    <w:p w14:paraId="36E24C56" w14:textId="77777777" w:rsidR="00B10297" w:rsidRPr="0013238E" w:rsidRDefault="00B10297" w:rsidP="00B10297">
      <w:pPr>
        <w:pStyle w:val="Akapitzlist"/>
        <w:spacing w:before="120" w:line="312" w:lineRule="auto"/>
        <w:ind w:left="360"/>
        <w:contextualSpacing w:val="0"/>
        <w:jc w:val="both"/>
        <w:rPr>
          <w:bCs/>
        </w:rPr>
      </w:pP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5C5D6B61"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229884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5FA0B6D" w14:textId="77777777" w:rsidR="008624D3" w:rsidRPr="001703D0" w:rsidRDefault="008624D3" w:rsidP="008624D3">
      <w:pPr>
        <w:pStyle w:val="Akapitzlist"/>
        <w:numPr>
          <w:ilvl w:val="0"/>
          <w:numId w:val="10"/>
        </w:numPr>
        <w:spacing w:before="120" w:line="312" w:lineRule="auto"/>
        <w:contextualSpacing w:val="0"/>
        <w:jc w:val="both"/>
        <w:rPr>
          <w:bCs/>
        </w:rPr>
      </w:pPr>
      <w:bookmarkStart w:id="47" w:name="_Toc106095850"/>
      <w:bookmarkStart w:id="48" w:name="_Toc106096394"/>
      <w:bookmarkStart w:id="49" w:name="_Toc222298846"/>
      <w:bookmarkStart w:id="50" w:name="_Hlk106710689"/>
      <w:r w:rsidRPr="00057162">
        <w:rPr>
          <w:bCs/>
        </w:rPr>
        <w:t xml:space="preserve">Ofertę należy złożyć </w:t>
      </w:r>
      <w:r w:rsidRPr="001703D0">
        <w:rPr>
          <w:bCs/>
        </w:rPr>
        <w:t xml:space="preserve">do: </w:t>
      </w:r>
      <w:bookmarkStart w:id="51" w:name="_Hlk198551105"/>
      <w:r w:rsidRPr="001703D0">
        <w:rPr>
          <w:b/>
        </w:rPr>
        <w:t xml:space="preserve">data i godzina zostały </w:t>
      </w:r>
      <w:bookmarkStart w:id="52" w:name="_Hlk198551114"/>
      <w:bookmarkEnd w:id="51"/>
      <w:r w:rsidRPr="001703D0">
        <w:rPr>
          <w:b/>
        </w:rPr>
        <w:t>określone na portalu EFO</w:t>
      </w:r>
      <w:bookmarkEnd w:id="52"/>
      <w:r w:rsidRPr="001703D0">
        <w:rPr>
          <w:b/>
        </w:rPr>
        <w:t>.</w:t>
      </w:r>
      <w:r w:rsidRPr="001703D0">
        <w:rPr>
          <w:bCs/>
        </w:rPr>
        <w:t xml:space="preserve"> </w:t>
      </w:r>
    </w:p>
    <w:p w14:paraId="74953BB2" w14:textId="77777777" w:rsidR="008624D3" w:rsidRPr="001703D0" w:rsidRDefault="008624D3" w:rsidP="008624D3">
      <w:pPr>
        <w:pStyle w:val="Akapitzlist"/>
        <w:numPr>
          <w:ilvl w:val="0"/>
          <w:numId w:val="10"/>
        </w:numPr>
        <w:spacing w:before="120" w:line="312" w:lineRule="auto"/>
        <w:contextualSpacing w:val="0"/>
        <w:jc w:val="both"/>
        <w:rPr>
          <w:b/>
        </w:rPr>
      </w:pPr>
      <w:r w:rsidRPr="001703D0">
        <w:rPr>
          <w:bCs/>
        </w:rPr>
        <w:t xml:space="preserve">Otwarcie ofert nie jest jawne i nastąpi w dniu: </w:t>
      </w:r>
      <w:r w:rsidRPr="001703D0">
        <w:rPr>
          <w:b/>
        </w:rPr>
        <w:t>data i godzina zostały określone na portalu EFO.</w:t>
      </w:r>
    </w:p>
    <w:p w14:paraId="1C201979" w14:textId="77777777" w:rsidR="008624D3" w:rsidRPr="00FD5F69" w:rsidRDefault="008624D3" w:rsidP="008624D3">
      <w:pPr>
        <w:pStyle w:val="Akapitzlist"/>
        <w:numPr>
          <w:ilvl w:val="0"/>
          <w:numId w:val="10"/>
        </w:numPr>
        <w:spacing w:before="120" w:line="312" w:lineRule="auto"/>
        <w:contextualSpacing w:val="0"/>
        <w:jc w:val="both"/>
        <w:rPr>
          <w:bCs/>
        </w:rPr>
      </w:pPr>
      <w:r w:rsidRPr="00FD5F69">
        <w:rPr>
          <w:bCs/>
        </w:rPr>
        <w:t>Do składania i otwarcia ofert używany jest portal EFO.</w:t>
      </w:r>
    </w:p>
    <w:p w14:paraId="167DE989" w14:textId="77777777" w:rsidR="008624D3" w:rsidRPr="00473BBB" w:rsidRDefault="008624D3" w:rsidP="008624D3">
      <w:pPr>
        <w:pStyle w:val="Akapitzlist"/>
        <w:numPr>
          <w:ilvl w:val="0"/>
          <w:numId w:val="10"/>
        </w:numPr>
        <w:spacing w:before="120" w:line="312" w:lineRule="auto"/>
        <w:contextualSpacing w:val="0"/>
        <w:jc w:val="both"/>
      </w:pPr>
      <w:bookmarkStart w:id="53" w:name="_Hlk66272020"/>
      <w:r w:rsidRPr="005F2D16">
        <w:t xml:space="preserve">Aukcja elektroniczna rozpocznie się </w:t>
      </w:r>
      <w:r>
        <w:t xml:space="preserve">w terminie wyznaczonym w zaproszeniu do aukcji, które użytkownik otrzyma niezwłocznie po upływie terminu otwarcia </w:t>
      </w:r>
      <w:r w:rsidRPr="00473BBB">
        <w:t xml:space="preserve">ofert. Szczegóły dotyczące aukcji elektronicznej określone zostały w Części XVII SWZ. </w:t>
      </w:r>
    </w:p>
    <w:p w14:paraId="7774F78B" w14:textId="77777777" w:rsidR="008624D3" w:rsidRPr="009939A5" w:rsidRDefault="008624D3" w:rsidP="008624D3">
      <w:pPr>
        <w:pStyle w:val="Ustp"/>
        <w:numPr>
          <w:ilvl w:val="0"/>
          <w:numId w:val="10"/>
        </w:numPr>
        <w:rPr>
          <w:strike/>
        </w:rPr>
      </w:pPr>
      <w:r w:rsidRPr="009939A5">
        <w:t>Informacja o złożonych ofertach zostanie opublikowana w Profilu Nabywcy niezwłocznie po przeprowadzeniu aukcji holenderskiej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D499A56" w14:textId="77777777" w:rsidR="008624D3" w:rsidRPr="001703D0" w:rsidRDefault="008624D3" w:rsidP="008624D3">
      <w:pPr>
        <w:pStyle w:val="Akapitzlist"/>
        <w:numPr>
          <w:ilvl w:val="0"/>
          <w:numId w:val="10"/>
        </w:numPr>
        <w:spacing w:before="120" w:line="312" w:lineRule="auto"/>
        <w:contextualSpacing w:val="0"/>
        <w:jc w:val="both"/>
        <w:rPr>
          <w:b/>
        </w:rPr>
      </w:pPr>
      <w:r w:rsidRPr="00CE7C90">
        <w:rPr>
          <w:bCs/>
        </w:rPr>
        <w:t>Wykonawca pozostaje związany złożoną ofertą do dnia</w:t>
      </w:r>
      <w:r w:rsidRPr="001703D0">
        <w:rPr>
          <w:bCs/>
        </w:rPr>
        <w:t xml:space="preserve">: </w:t>
      </w:r>
      <w:r w:rsidRPr="001703D0">
        <w:rPr>
          <w:b/>
        </w:rPr>
        <w:t>data została określona na portalu EFO</w:t>
      </w:r>
      <w:r w:rsidRPr="001703D0">
        <w:rPr>
          <w:bCs/>
        </w:rPr>
        <w:t xml:space="preserve">. Pierwszym dniem terminu jest dzień, w którym upływa termin składania ofert.  </w:t>
      </w:r>
    </w:p>
    <w:p w14:paraId="6BB2C568" w14:textId="77777777" w:rsidR="008624D3" w:rsidRPr="001703D0" w:rsidRDefault="008624D3" w:rsidP="008624D3">
      <w:pPr>
        <w:pStyle w:val="Akapitzlist"/>
        <w:numPr>
          <w:ilvl w:val="0"/>
          <w:numId w:val="10"/>
        </w:numPr>
        <w:jc w:val="both"/>
        <w:rPr>
          <w:bCs/>
        </w:rPr>
      </w:pPr>
      <w:r w:rsidRPr="001703D0">
        <w:rPr>
          <w:bCs/>
        </w:rPr>
        <w:t>W przypadku konieczności zmiany terminów, o których mowa w ust. 1, 2 oraz 6 Zamawiający dokona stosownych zmian na platformie EFO. Zamawiający nie będzie zamieszczał w profilu nabywca odrębnego pisma informującego o tych zmianach.</w:t>
      </w:r>
    </w:p>
    <w:bookmarkEnd w:id="53"/>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2298847"/>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229884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855E9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2298849"/>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BD584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D2E6C" w:rsidRDefault="00261307" w:rsidP="00BD5844">
      <w:pPr>
        <w:numPr>
          <w:ilvl w:val="1"/>
          <w:numId w:val="17"/>
        </w:numPr>
        <w:spacing w:before="120" w:line="312" w:lineRule="auto"/>
        <w:jc w:val="both"/>
        <w:rPr>
          <w:bCs/>
          <w:strike/>
          <w:sz w:val="24"/>
          <w:szCs w:val="24"/>
        </w:rPr>
      </w:pPr>
      <w:r w:rsidRPr="00855E98">
        <w:rPr>
          <w:bCs/>
          <w:sz w:val="24"/>
          <w:szCs w:val="24"/>
        </w:rPr>
        <w:t xml:space="preserve">Zamawiający przeprowadzi aukcję </w:t>
      </w:r>
      <w:r w:rsidRPr="007D2E6C">
        <w:rPr>
          <w:bCs/>
          <w:sz w:val="24"/>
          <w:szCs w:val="24"/>
        </w:rPr>
        <w:t>elektroniczną w formie aukcji japońskiej / angielskiej / holenderskiej – odwróconej, zwanej dalej aukcją holenderską, która może odbyć się nawet przy uczestnictwie jednego Wykonawcy.</w:t>
      </w:r>
    </w:p>
    <w:p w14:paraId="1A40DF26" w14:textId="45BD632F" w:rsidR="007C36FB" w:rsidRPr="007D2E6C" w:rsidRDefault="007C36FB" w:rsidP="00BD5844">
      <w:pPr>
        <w:numPr>
          <w:ilvl w:val="1"/>
          <w:numId w:val="17"/>
        </w:numPr>
        <w:spacing w:before="120" w:line="312" w:lineRule="auto"/>
        <w:jc w:val="both"/>
        <w:rPr>
          <w:bCs/>
          <w:sz w:val="24"/>
          <w:szCs w:val="24"/>
        </w:rPr>
      </w:pPr>
      <w:r w:rsidRPr="007D2E6C">
        <w:rPr>
          <w:bCs/>
          <w:sz w:val="24"/>
          <w:szCs w:val="24"/>
        </w:rPr>
        <w:t>Zamawiający, w toku aukcji elektronicznej, stosować będzie kryterium zgodnie z zapisami SWZ.</w:t>
      </w:r>
    </w:p>
    <w:p w14:paraId="006E4BB8" w14:textId="02604B5E" w:rsidR="00F7726E" w:rsidRPr="00855E98" w:rsidRDefault="005951D1" w:rsidP="00BD5844">
      <w:pPr>
        <w:numPr>
          <w:ilvl w:val="1"/>
          <w:numId w:val="17"/>
        </w:numPr>
        <w:spacing w:before="120" w:line="312" w:lineRule="auto"/>
        <w:jc w:val="both"/>
        <w:rPr>
          <w:bCs/>
          <w:sz w:val="24"/>
          <w:szCs w:val="24"/>
        </w:rPr>
      </w:pPr>
      <w:r w:rsidRPr="00855E98">
        <w:rPr>
          <w:bCs/>
          <w:sz w:val="24"/>
          <w:szCs w:val="24"/>
        </w:rPr>
        <w:t>Adres</w:t>
      </w:r>
      <w:r w:rsidRPr="00855E98">
        <w:rPr>
          <w:sz w:val="24"/>
          <w:szCs w:val="24"/>
        </w:rPr>
        <w:t xml:space="preserve"> strony internetowej, na której będzie prowadzona aukcja elektroniczna </w:t>
      </w:r>
      <w:r w:rsidRPr="00855E98">
        <w:rPr>
          <w:bCs/>
          <w:sz w:val="24"/>
          <w:szCs w:val="24"/>
        </w:rPr>
        <w:t>będzie podany w zaproszeniu do aukcji.</w:t>
      </w:r>
    </w:p>
    <w:p w14:paraId="7AF7C3B0" w14:textId="4793C0A9" w:rsidR="00074E6E" w:rsidRPr="00855E98" w:rsidRDefault="00074E6E" w:rsidP="00BD5844">
      <w:pPr>
        <w:numPr>
          <w:ilvl w:val="1"/>
          <w:numId w:val="17"/>
        </w:numPr>
        <w:spacing w:before="120" w:line="312" w:lineRule="auto"/>
        <w:jc w:val="both"/>
        <w:rPr>
          <w:bCs/>
          <w:sz w:val="24"/>
          <w:szCs w:val="24"/>
        </w:rPr>
      </w:pPr>
      <w:r w:rsidRPr="00855E9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55E98" w:rsidRDefault="006E60E3" w:rsidP="00BD5844">
      <w:pPr>
        <w:numPr>
          <w:ilvl w:val="1"/>
          <w:numId w:val="17"/>
        </w:numPr>
        <w:spacing w:before="120" w:line="312" w:lineRule="auto"/>
        <w:jc w:val="both"/>
        <w:rPr>
          <w:sz w:val="24"/>
          <w:szCs w:val="24"/>
        </w:rPr>
      </w:pPr>
      <w:r w:rsidRPr="00855E98">
        <w:rPr>
          <w:sz w:val="24"/>
          <w:szCs w:val="24"/>
        </w:rPr>
        <w:t>Powiadomienia o rozpoczęciu aukcji otrzymują</w:t>
      </w:r>
      <w:r w:rsidR="004E0ADE" w:rsidRPr="00855E98">
        <w:rPr>
          <w:sz w:val="24"/>
          <w:szCs w:val="24"/>
        </w:rPr>
        <w:t>:</w:t>
      </w:r>
    </w:p>
    <w:p w14:paraId="48B36D03" w14:textId="0A32354B" w:rsidR="004E0ADE" w:rsidRPr="00855E98" w:rsidRDefault="004E0ADE" w:rsidP="00BD5844">
      <w:pPr>
        <w:pStyle w:val="Akapitzlist"/>
        <w:numPr>
          <w:ilvl w:val="6"/>
          <w:numId w:val="17"/>
        </w:numPr>
        <w:spacing w:before="120" w:line="312" w:lineRule="auto"/>
        <w:ind w:left="851" w:hanging="284"/>
        <w:jc w:val="both"/>
      </w:pPr>
      <w:r w:rsidRPr="00855E98">
        <w:t>w przypadku aukcji angielskiej</w:t>
      </w:r>
      <w:r w:rsidR="006E60E3" w:rsidRPr="00855E98">
        <w:t xml:space="preserve"> tylko osoby wpisane w Formularzu </w:t>
      </w:r>
      <w:r w:rsidR="00DD4075" w:rsidRPr="00855E98">
        <w:t>O</w:t>
      </w:r>
      <w:r w:rsidR="006E60E3" w:rsidRPr="00855E98">
        <w:t xml:space="preserve">fertowym w polu „Osoby prowadzące postępowanie” jaki i „Osoby upoważnione do składania ofert </w:t>
      </w:r>
      <w:r w:rsidR="004F0E82" w:rsidRPr="00855E98">
        <w:br/>
      </w:r>
      <w:r w:rsidR="006E60E3" w:rsidRPr="00855E98">
        <w:t>w aukcji”</w:t>
      </w:r>
      <w:r w:rsidRPr="00855E98">
        <w:t>;</w:t>
      </w:r>
    </w:p>
    <w:p w14:paraId="25685F18" w14:textId="488A3FAC" w:rsidR="00755CD0" w:rsidRPr="00855E98" w:rsidRDefault="00755CD0" w:rsidP="00BD5844">
      <w:pPr>
        <w:pStyle w:val="Akapitzlist"/>
        <w:numPr>
          <w:ilvl w:val="6"/>
          <w:numId w:val="17"/>
        </w:numPr>
        <w:spacing w:before="120" w:line="312" w:lineRule="auto"/>
        <w:ind w:left="851" w:hanging="284"/>
        <w:jc w:val="both"/>
      </w:pPr>
      <w:r w:rsidRPr="00855E98">
        <w:t xml:space="preserve">w przypadku aukcji japońskiej </w:t>
      </w:r>
      <w:r w:rsidR="007C36FB" w:rsidRPr="00855E98">
        <w:t xml:space="preserve">albo holenderskiej </w:t>
      </w:r>
      <w:r w:rsidRPr="00855E98">
        <w:t>w postępowaniu innym niż na zawarcie umowy wykonawczej – powiadomienie wraz z tymczasowym loginem i</w:t>
      </w:r>
      <w:r w:rsidR="00B0227A">
        <w:t> </w:t>
      </w:r>
      <w:r w:rsidRPr="00855E9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55E98">
        <w:t>i</w:t>
      </w:r>
      <w:r w:rsidRPr="00855E98">
        <w:t>e.</w:t>
      </w:r>
    </w:p>
    <w:p w14:paraId="787EC262" w14:textId="418664AB" w:rsidR="004E0ADE" w:rsidRPr="00855E98" w:rsidRDefault="006E60E3" w:rsidP="00BD5844">
      <w:pPr>
        <w:numPr>
          <w:ilvl w:val="1"/>
          <w:numId w:val="17"/>
        </w:numPr>
        <w:spacing w:before="120" w:line="312" w:lineRule="auto"/>
        <w:jc w:val="both"/>
        <w:rPr>
          <w:sz w:val="24"/>
          <w:szCs w:val="24"/>
        </w:rPr>
      </w:pPr>
      <w:r w:rsidRPr="00855E98">
        <w:rPr>
          <w:sz w:val="24"/>
          <w:szCs w:val="24"/>
        </w:rPr>
        <w:t xml:space="preserve">Nie ma konieczności </w:t>
      </w:r>
      <w:r w:rsidR="00C24FED" w:rsidRPr="00855E98">
        <w:rPr>
          <w:sz w:val="24"/>
          <w:szCs w:val="24"/>
        </w:rPr>
        <w:t xml:space="preserve">indywidualnego </w:t>
      </w:r>
      <w:r w:rsidRPr="00855E98">
        <w:rPr>
          <w:sz w:val="24"/>
          <w:szCs w:val="24"/>
        </w:rPr>
        <w:t>zakładania kont</w:t>
      </w:r>
      <w:r w:rsidR="00C24FED" w:rsidRPr="00855E98">
        <w:rPr>
          <w:sz w:val="24"/>
          <w:szCs w:val="24"/>
        </w:rPr>
        <w:t>a użytkownika</w:t>
      </w:r>
      <w:r w:rsidRPr="00855E98">
        <w:rPr>
          <w:sz w:val="24"/>
          <w:szCs w:val="24"/>
        </w:rPr>
        <w:t xml:space="preserve"> w systemie aukcyjnym przed rozpoczęciem aukcji</w:t>
      </w:r>
      <w:r w:rsidR="004E0ADE" w:rsidRPr="00855E98">
        <w:rPr>
          <w:sz w:val="24"/>
          <w:szCs w:val="24"/>
        </w:rPr>
        <w:t>:</w:t>
      </w:r>
    </w:p>
    <w:p w14:paraId="2DB14789" w14:textId="77777777" w:rsidR="004E0ADE" w:rsidRPr="00855E98" w:rsidRDefault="004E0ADE" w:rsidP="00BD5844">
      <w:pPr>
        <w:pStyle w:val="Akapitzlist"/>
        <w:numPr>
          <w:ilvl w:val="6"/>
          <w:numId w:val="17"/>
        </w:numPr>
        <w:spacing w:before="120" w:line="312" w:lineRule="auto"/>
        <w:ind w:left="851" w:hanging="284"/>
        <w:jc w:val="both"/>
      </w:pPr>
      <w:r w:rsidRPr="00855E9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55E98">
        <w:noBreakHyphen/>
        <w:t>mail, to konto uczestnika zostanie utworzone tylko jedno i odpowiednio zostanie tylko raz wysłane jedno powiadomienie o utworzeniu konta użytkownika Portalu LAIN3;</w:t>
      </w:r>
    </w:p>
    <w:p w14:paraId="2A693725" w14:textId="2418EE23" w:rsidR="004E0ADE" w:rsidRPr="00855E98" w:rsidRDefault="004E0ADE" w:rsidP="00BD5844">
      <w:pPr>
        <w:pStyle w:val="Akapitzlist"/>
        <w:numPr>
          <w:ilvl w:val="6"/>
          <w:numId w:val="17"/>
        </w:numPr>
        <w:spacing w:before="120" w:line="312" w:lineRule="auto"/>
        <w:ind w:left="851" w:hanging="284"/>
        <w:jc w:val="both"/>
      </w:pPr>
      <w:r w:rsidRPr="00855E98">
        <w:lastRenderedPageBreak/>
        <w:t xml:space="preserve">w przypadku aukcji japońskiej </w:t>
      </w:r>
      <w:r w:rsidR="007A02F2" w:rsidRPr="00855E98">
        <w:t xml:space="preserve">i holenderskiej </w:t>
      </w:r>
      <w:r w:rsidRPr="00855E98">
        <w:t>tworzone jest "tymczasowe" konto dedykowane dla aukcji z konkretnego postępowania. Konto jest wysyłane tylko do osób ujętych na liście „Osoby upoważnione do składania ofert w aukcji”.</w:t>
      </w:r>
    </w:p>
    <w:p w14:paraId="27015C80" w14:textId="548FC1A8" w:rsidR="004E0ADE" w:rsidRPr="00855E98" w:rsidRDefault="004E0ADE" w:rsidP="00BD5844">
      <w:pPr>
        <w:pStyle w:val="Akapitzlist"/>
        <w:numPr>
          <w:ilvl w:val="1"/>
          <w:numId w:val="17"/>
        </w:numPr>
        <w:spacing w:before="120" w:line="312" w:lineRule="auto"/>
        <w:jc w:val="both"/>
      </w:pPr>
      <w:r w:rsidRPr="00855E98">
        <w:t>Jeśli aukcja zostanie unieważniona, to powtórzona aukcja nie odbywa się na dedykowanych loginach tymczasowych, ale na zwykłych loginach i powiadomienie o</w:t>
      </w:r>
      <w:r w:rsidR="00CC331C">
        <w:t> </w:t>
      </w:r>
      <w:r w:rsidRPr="00855E98">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55E98" w:rsidRDefault="008616AB" w:rsidP="00BD5844">
      <w:pPr>
        <w:pStyle w:val="Akapitzlist"/>
        <w:numPr>
          <w:ilvl w:val="1"/>
          <w:numId w:val="17"/>
        </w:numPr>
        <w:spacing w:before="120" w:line="312" w:lineRule="auto"/>
        <w:jc w:val="both"/>
      </w:pPr>
      <w:r w:rsidRPr="00855E98">
        <w:t>Wykonawca</w:t>
      </w:r>
      <w:r w:rsidR="006E60E3" w:rsidRPr="00855E98">
        <w:t xml:space="preserve"> zobowiązany jest zalogować się w systemie</w:t>
      </w:r>
      <w:r w:rsidR="00006579" w:rsidRPr="00855E98">
        <w:t>:</w:t>
      </w:r>
      <w:r w:rsidR="006E60E3" w:rsidRPr="00855E98">
        <w:t xml:space="preserve"> Aukcje elektroniczne </w:t>
      </w:r>
      <w:r w:rsidR="00951AAB" w:rsidRPr="00855E98">
        <w:br/>
      </w:r>
      <w:r w:rsidR="006E60E3" w:rsidRPr="00855E98">
        <w:t>w momencie otrzymania zaproszenia drog</w:t>
      </w:r>
      <w:r w:rsidR="00B47581" w:rsidRPr="00855E98">
        <w:t>ą</w:t>
      </w:r>
      <w:r w:rsidR="006E60E3" w:rsidRPr="00855E98">
        <w:t xml:space="preserve"> mailową. Zaproszenie zawiera wytyczne pomagające przejść przez proces </w:t>
      </w:r>
      <w:r w:rsidR="00657B07" w:rsidRPr="00855E98">
        <w:t>aktywacji automatycznie założonego konta użytkownika</w:t>
      </w:r>
      <w:r w:rsidR="006E60E3" w:rsidRPr="00855E98">
        <w:t>.</w:t>
      </w:r>
    </w:p>
    <w:p w14:paraId="613EBE3C" w14:textId="60A9A07A" w:rsidR="006E60E3" w:rsidRPr="00855E98" w:rsidRDefault="006E60E3" w:rsidP="00BD5844">
      <w:pPr>
        <w:numPr>
          <w:ilvl w:val="1"/>
          <w:numId w:val="17"/>
        </w:numPr>
        <w:spacing w:before="120" w:line="312" w:lineRule="auto"/>
        <w:jc w:val="both"/>
        <w:rPr>
          <w:sz w:val="24"/>
          <w:szCs w:val="24"/>
        </w:rPr>
      </w:pPr>
      <w:r w:rsidRPr="00855E98">
        <w:rPr>
          <w:sz w:val="24"/>
          <w:szCs w:val="24"/>
        </w:rPr>
        <w:t xml:space="preserve">Zwracamy uwagę aby </w:t>
      </w:r>
      <w:r w:rsidR="008616AB" w:rsidRPr="00855E98">
        <w:rPr>
          <w:sz w:val="24"/>
          <w:szCs w:val="24"/>
        </w:rPr>
        <w:t>Wykonawca</w:t>
      </w:r>
      <w:r w:rsidRPr="00855E98">
        <w:rPr>
          <w:sz w:val="24"/>
          <w:szCs w:val="24"/>
        </w:rPr>
        <w:t xml:space="preserve"> miał dostęp do skrzynki mailowej wskazanej </w:t>
      </w:r>
      <w:r w:rsidR="00951AAB" w:rsidRPr="00855E98">
        <w:rPr>
          <w:sz w:val="24"/>
          <w:szCs w:val="24"/>
        </w:rPr>
        <w:br/>
      </w:r>
      <w:r w:rsidRPr="00855E98">
        <w:rPr>
          <w:sz w:val="24"/>
          <w:szCs w:val="24"/>
        </w:rPr>
        <w:t xml:space="preserve">w </w:t>
      </w:r>
      <w:r w:rsidR="00DD4075" w:rsidRPr="00855E98">
        <w:rPr>
          <w:sz w:val="24"/>
          <w:szCs w:val="24"/>
        </w:rPr>
        <w:t>F</w:t>
      </w:r>
      <w:r w:rsidRPr="00855E98">
        <w:rPr>
          <w:sz w:val="24"/>
          <w:szCs w:val="24"/>
        </w:rPr>
        <w:t xml:space="preserve">ormularzu </w:t>
      </w:r>
      <w:r w:rsidR="00DD4075" w:rsidRPr="00855E98">
        <w:rPr>
          <w:sz w:val="24"/>
          <w:szCs w:val="24"/>
        </w:rPr>
        <w:t>O</w:t>
      </w:r>
      <w:r w:rsidRPr="00855E98">
        <w:rPr>
          <w:sz w:val="24"/>
          <w:szCs w:val="24"/>
        </w:rPr>
        <w:t>fertowym</w:t>
      </w:r>
      <w:r w:rsidR="00B01AED" w:rsidRPr="00855E98">
        <w:rPr>
          <w:sz w:val="24"/>
          <w:szCs w:val="24"/>
        </w:rPr>
        <w:t>,</w:t>
      </w:r>
      <w:r w:rsidRPr="00855E98">
        <w:rPr>
          <w:sz w:val="24"/>
          <w:szCs w:val="24"/>
        </w:rPr>
        <w:t xml:space="preserve"> szczególnie w wyznaczonym dniu do przeprowadzenia aukcji. </w:t>
      </w:r>
    </w:p>
    <w:p w14:paraId="3F14E0EF" w14:textId="41DA4544" w:rsidR="006E60E3" w:rsidRPr="00855E98" w:rsidRDefault="006E60E3" w:rsidP="00BD5844">
      <w:pPr>
        <w:numPr>
          <w:ilvl w:val="1"/>
          <w:numId w:val="17"/>
        </w:numPr>
        <w:spacing w:before="120" w:line="312" w:lineRule="auto"/>
        <w:jc w:val="both"/>
        <w:rPr>
          <w:sz w:val="24"/>
          <w:szCs w:val="24"/>
        </w:rPr>
      </w:pPr>
      <w:r w:rsidRPr="00855E98">
        <w:rPr>
          <w:sz w:val="24"/>
          <w:szCs w:val="24"/>
        </w:rPr>
        <w:t>Wymagania sprzętowe:</w:t>
      </w:r>
    </w:p>
    <w:p w14:paraId="10FB931F" w14:textId="51197252"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a) korzystanie z szerokopasmowego łącza internetowego, </w:t>
      </w:r>
    </w:p>
    <w:p w14:paraId="1E47D578"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b) korzystanie ze stabilnych wersji (bez wsparcia dla wersji beta) przeglądarki Internet Explorer (wersja 10 lub 11), alternatywnie Microsoft Edge lub Mozilla </w:t>
      </w:r>
      <w:proofErr w:type="spellStart"/>
      <w:r w:rsidRPr="00855E98">
        <w:t>Firefox</w:t>
      </w:r>
      <w:proofErr w:type="spellEnd"/>
      <w:r w:rsidRPr="00855E98">
        <w:t xml:space="preserve"> od wersji 50, </w:t>
      </w:r>
    </w:p>
    <w:p w14:paraId="44D521D4" w14:textId="522F75ED" w:rsidR="00C24FED" w:rsidRPr="00855E98" w:rsidRDefault="00C24FED" w:rsidP="00C24FED">
      <w:pPr>
        <w:pStyle w:val="Akapitzlist"/>
        <w:autoSpaceDE w:val="0"/>
        <w:autoSpaceDN w:val="0"/>
        <w:adjustRightInd w:val="0"/>
        <w:spacing w:after="138" w:line="360" w:lineRule="auto"/>
        <w:ind w:left="851" w:hanging="284"/>
        <w:jc w:val="both"/>
      </w:pPr>
      <w:r w:rsidRPr="00855E98">
        <w:t>c) korzystanie z komputera klasy PC z jednym z następujących systemów operacyjnych: Windows 7, Windows 8, Windows 10</w:t>
      </w:r>
      <w:r w:rsidR="00AA035A" w:rsidRPr="00855E98">
        <w:t>, Windows 11</w:t>
      </w:r>
      <w:r w:rsidRPr="00855E98">
        <w:t xml:space="preserve"> (bez wsparcia dla Windows XP, Windows Vista), </w:t>
      </w:r>
    </w:p>
    <w:p w14:paraId="3F7F9590"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d) włączenie obsługi JavaScript w wykorzystywanej przeglądarce internetowej, </w:t>
      </w:r>
    </w:p>
    <w:p w14:paraId="6DA00A4E" w14:textId="1734D6A5" w:rsidR="00C24FED" w:rsidRPr="00855E98" w:rsidRDefault="00C24FED" w:rsidP="00C24FED">
      <w:pPr>
        <w:pStyle w:val="Akapitzlist"/>
        <w:autoSpaceDE w:val="0"/>
        <w:autoSpaceDN w:val="0"/>
        <w:adjustRightInd w:val="0"/>
        <w:spacing w:after="138" w:line="360" w:lineRule="auto"/>
        <w:ind w:left="851" w:hanging="284"/>
        <w:jc w:val="both"/>
      </w:pPr>
      <w:r w:rsidRPr="00855E98">
        <w:t>e) minimaln</w:t>
      </w:r>
      <w:r w:rsidR="00B01AED" w:rsidRPr="00855E98">
        <w:t>a</w:t>
      </w:r>
      <w:r w:rsidRPr="00855E98">
        <w:t xml:space="preserve"> rozdzielczoś</w:t>
      </w:r>
      <w:r w:rsidR="00B01AED" w:rsidRPr="00855E98">
        <w:t>ć</w:t>
      </w:r>
      <w:r w:rsidRPr="00855E98">
        <w:t xml:space="preserve"> ekranu do poprawnego działania platformy: 1366x768.</w:t>
      </w:r>
    </w:p>
    <w:p w14:paraId="13CD86EC" w14:textId="77777777" w:rsidR="00FA1F0C" w:rsidRPr="00855E98" w:rsidRDefault="00FA1F0C" w:rsidP="00BD5844">
      <w:pPr>
        <w:numPr>
          <w:ilvl w:val="1"/>
          <w:numId w:val="17"/>
        </w:numPr>
        <w:spacing w:line="312" w:lineRule="auto"/>
        <w:jc w:val="both"/>
        <w:rPr>
          <w:sz w:val="24"/>
          <w:szCs w:val="24"/>
        </w:rPr>
      </w:pPr>
      <w:r w:rsidRPr="00855E9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55E98" w:rsidRDefault="00FA1F0C" w:rsidP="00A77385">
      <w:pPr>
        <w:pStyle w:val="Akapitzlist"/>
        <w:numPr>
          <w:ilvl w:val="0"/>
          <w:numId w:val="55"/>
        </w:numPr>
        <w:spacing w:line="312" w:lineRule="auto"/>
        <w:jc w:val="both"/>
      </w:pPr>
      <w:r w:rsidRPr="00855E98">
        <w:t>wszyscy Wykonawcy potwierdzą cenę proponowaną przez system aukcyjny ( po potwierdzeniu ceny przez ostatniego Wykonawcę), lub</w:t>
      </w:r>
    </w:p>
    <w:p w14:paraId="63B305E1" w14:textId="77777777" w:rsidR="00FA1F0C" w:rsidRPr="00855E98" w:rsidRDefault="00FA1F0C" w:rsidP="00A77385">
      <w:pPr>
        <w:pStyle w:val="Akapitzlist"/>
        <w:numPr>
          <w:ilvl w:val="0"/>
          <w:numId w:val="55"/>
        </w:numPr>
        <w:spacing w:line="312" w:lineRule="auto"/>
        <w:jc w:val="both"/>
      </w:pPr>
      <w:r w:rsidRPr="00855E98">
        <w:t xml:space="preserve">nie wszyscy Wykonawcy potwierdzą cenę proponowaną przez system aukcyjny, jeśli proponowana przez system nowa cena będzie równa lub wyższa niż </w:t>
      </w:r>
      <w:r w:rsidRPr="00855E98">
        <w:lastRenderedPageBreak/>
        <w:t>najwyższa cena zaoferowana przez uczestników w złożonej ofercie pierwotnej (przed aukcją), lub</w:t>
      </w:r>
    </w:p>
    <w:p w14:paraId="65F565CC" w14:textId="77777777" w:rsidR="00FA1F0C" w:rsidRPr="00855E98" w:rsidRDefault="00FA1F0C" w:rsidP="00A77385">
      <w:pPr>
        <w:pStyle w:val="Akapitzlist"/>
        <w:numPr>
          <w:ilvl w:val="0"/>
          <w:numId w:val="55"/>
        </w:numPr>
        <w:spacing w:line="312" w:lineRule="auto"/>
        <w:jc w:val="both"/>
      </w:pPr>
      <w:r w:rsidRPr="00855E98">
        <w:t>cena wywoławcza osiągnie maksymalny poziom wyznaczony przez system aukcyjny.</w:t>
      </w:r>
    </w:p>
    <w:p w14:paraId="124F33E1" w14:textId="77777777" w:rsidR="00FA1F0C" w:rsidRPr="00855E98" w:rsidRDefault="00FA1F0C" w:rsidP="00FA1F0C">
      <w:pPr>
        <w:spacing w:before="120" w:line="312" w:lineRule="auto"/>
        <w:ind w:left="567" w:hanging="65"/>
        <w:jc w:val="both"/>
        <w:rPr>
          <w:bCs/>
          <w:sz w:val="24"/>
          <w:szCs w:val="24"/>
        </w:rPr>
      </w:pPr>
      <w:r w:rsidRPr="00855E98">
        <w:rPr>
          <w:bCs/>
          <w:sz w:val="24"/>
          <w:szCs w:val="24"/>
        </w:rPr>
        <w:t xml:space="preserve">Uczestnik aukcji może zalogować się w dowolnym momencie w czasie trwania aukcji </w:t>
      </w:r>
      <w:r w:rsidRPr="00855E98">
        <w:rPr>
          <w:bCs/>
          <w:sz w:val="24"/>
          <w:szCs w:val="24"/>
        </w:rPr>
        <w:br/>
        <w:t>i zaakceptować aktualnie wyświetloną kwotę oferty</w:t>
      </w:r>
    </w:p>
    <w:p w14:paraId="44E80325" w14:textId="3A2EBA0C" w:rsidR="00FA1F0C" w:rsidRPr="00855E98" w:rsidRDefault="00FA1F0C" w:rsidP="00FA1F0C">
      <w:pPr>
        <w:spacing w:before="120" w:line="312" w:lineRule="auto"/>
        <w:ind w:left="567" w:hanging="65"/>
        <w:jc w:val="both"/>
        <w:rPr>
          <w:bCs/>
          <w:sz w:val="24"/>
          <w:szCs w:val="24"/>
        </w:rPr>
      </w:pPr>
      <w:r w:rsidRPr="00855E9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55E98">
        <w:rPr>
          <w:bCs/>
          <w:sz w:val="24"/>
          <w:szCs w:val="24"/>
        </w:rPr>
        <w:t>.</w:t>
      </w:r>
    </w:p>
    <w:p w14:paraId="57E2A6BC" w14:textId="77777777" w:rsidR="00F07F39" w:rsidRPr="00855E98" w:rsidRDefault="00F07F39" w:rsidP="00BD5844">
      <w:pPr>
        <w:pStyle w:val="Akapitzlist"/>
        <w:numPr>
          <w:ilvl w:val="1"/>
          <w:numId w:val="17"/>
        </w:numPr>
        <w:spacing w:before="120" w:line="312" w:lineRule="auto"/>
        <w:ind w:left="499" w:hanging="357"/>
        <w:jc w:val="both"/>
        <w:rPr>
          <w:bCs/>
        </w:rPr>
      </w:pPr>
      <w:bookmarkStart w:id="64" w:name="_Hlk68869954"/>
      <w:bookmarkStart w:id="65" w:name="_Hlk96508933"/>
      <w:r w:rsidRPr="00855E98">
        <w:rPr>
          <w:bCs/>
        </w:rPr>
        <w:t>Jeżeli aukcja będzie przeprowadzona na zasadach aukcji japońskiej to:</w:t>
      </w:r>
    </w:p>
    <w:p w14:paraId="2D235CFB" w14:textId="77777777" w:rsidR="00F07F39" w:rsidRDefault="00F07F39" w:rsidP="00A77385">
      <w:pPr>
        <w:pStyle w:val="Akapitzlist"/>
        <w:numPr>
          <w:ilvl w:val="0"/>
          <w:numId w:val="5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A77385">
      <w:pPr>
        <w:pStyle w:val="Akapitzlist"/>
        <w:numPr>
          <w:ilvl w:val="0"/>
          <w:numId w:val="5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A77385">
      <w:pPr>
        <w:pStyle w:val="Akapitzlist"/>
        <w:numPr>
          <w:ilvl w:val="0"/>
          <w:numId w:val="5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A77385">
      <w:pPr>
        <w:pStyle w:val="Akapitzlist"/>
        <w:numPr>
          <w:ilvl w:val="0"/>
          <w:numId w:val="5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A77385">
      <w:pPr>
        <w:pStyle w:val="Akapitzlist"/>
        <w:numPr>
          <w:ilvl w:val="0"/>
          <w:numId w:val="5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A77385">
      <w:pPr>
        <w:pStyle w:val="Akapitzlist"/>
        <w:numPr>
          <w:ilvl w:val="0"/>
          <w:numId w:val="5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A77385">
      <w:pPr>
        <w:pStyle w:val="Akapitzlist"/>
        <w:numPr>
          <w:ilvl w:val="0"/>
          <w:numId w:val="5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A77385">
      <w:pPr>
        <w:pStyle w:val="Akapitzlist"/>
        <w:numPr>
          <w:ilvl w:val="0"/>
          <w:numId w:val="5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0F6615B4" w:rsidR="00F07F39" w:rsidRPr="00855E98" w:rsidRDefault="00F07F39" w:rsidP="00BD5844">
      <w:pPr>
        <w:pStyle w:val="Akapitzlist"/>
        <w:numPr>
          <w:ilvl w:val="1"/>
          <w:numId w:val="17"/>
        </w:numPr>
        <w:spacing w:before="120" w:line="312" w:lineRule="auto"/>
        <w:jc w:val="both"/>
        <w:rPr>
          <w:bCs/>
        </w:rPr>
      </w:pPr>
      <w:r w:rsidRPr="00855E98">
        <w:rPr>
          <w:bCs/>
        </w:rPr>
        <w:t xml:space="preserve">Zamawiający zastrzega sobie prawo do powtórzenia aukcji, zgodnie z zapisami </w:t>
      </w:r>
      <w:r w:rsidRPr="00855E98">
        <w:rPr>
          <w:bCs/>
        </w:rPr>
        <w:br/>
      </w:r>
      <w:r w:rsidRPr="00855E98">
        <w:rPr>
          <w:bCs/>
          <w:color w:val="000000"/>
        </w:rPr>
        <w:t>§ 37 ust. 8 Regulaminu. O terminie rozpoczęcia nowej aukcji Zamawiający powiadomi w</w:t>
      </w:r>
      <w:r w:rsidR="00855E98">
        <w:rPr>
          <w:bCs/>
          <w:color w:val="000000"/>
        </w:rPr>
        <w:t> </w:t>
      </w:r>
      <w:r w:rsidRPr="00855E98">
        <w:rPr>
          <w:bCs/>
          <w:color w:val="000000"/>
        </w:rPr>
        <w:t>sposób określony w SWZ.</w:t>
      </w:r>
    </w:p>
    <w:p w14:paraId="3C6471DD" w14:textId="4047DEE5" w:rsidR="00F07F39" w:rsidRPr="0001712C" w:rsidRDefault="00F07F39" w:rsidP="00BD5844">
      <w:pPr>
        <w:pStyle w:val="Akapitzlist"/>
        <w:numPr>
          <w:ilvl w:val="1"/>
          <w:numId w:val="17"/>
        </w:numPr>
        <w:spacing w:before="120" w:line="312" w:lineRule="auto"/>
        <w:jc w:val="both"/>
        <w:rPr>
          <w:bCs/>
        </w:rPr>
      </w:pPr>
      <w:r w:rsidRPr="00855E98">
        <w:rPr>
          <w:bCs/>
        </w:rPr>
        <w:t>Informacja o zastosowaniu aukc</w:t>
      </w:r>
      <w:r w:rsidRPr="0001712C">
        <w:rPr>
          <w:bCs/>
        </w:rPr>
        <w:t>ji japońskiej / aukcji angielskiej / aukcji holenderskiej zostanie umieszczona w zaproszeniu do aukcji.</w:t>
      </w:r>
    </w:p>
    <w:p w14:paraId="74710CEA" w14:textId="77777777" w:rsidR="00F07F39" w:rsidRPr="00A626DE" w:rsidRDefault="00F07F39" w:rsidP="00A77385">
      <w:pPr>
        <w:pStyle w:val="Akapitzlist"/>
        <w:numPr>
          <w:ilvl w:val="0"/>
          <w:numId w:val="5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BD5844">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0D9B1816" w:rsidR="00367BB3" w:rsidRPr="003F37C4" w:rsidRDefault="00367BB3" w:rsidP="00BD5844">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855E98">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229885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D584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BD584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229885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40664ED4" w14:textId="155C1CF1" w:rsidR="00E6398E" w:rsidRPr="007D2E6C" w:rsidRDefault="008624D3" w:rsidP="00CC331C">
      <w:pPr>
        <w:pStyle w:val="Akapitzlist"/>
        <w:spacing w:before="120" w:line="312" w:lineRule="auto"/>
        <w:ind w:left="360"/>
        <w:jc w:val="both"/>
        <w:rPr>
          <w:bCs/>
        </w:rPr>
      </w:pPr>
      <w:r>
        <w:rPr>
          <w:bCs/>
        </w:rPr>
        <w:t>Zamawiający</w:t>
      </w:r>
      <w:r w:rsidRPr="00057162">
        <w:rPr>
          <w:bCs/>
        </w:rPr>
        <w:t xml:space="preserve"> nie wymaga </w:t>
      </w:r>
      <w:r w:rsidRPr="007D2E6C">
        <w:rPr>
          <w:bCs/>
        </w:rPr>
        <w:t>wniesienia zabezpieczenia należytego wykonania umowy</w:t>
      </w:r>
      <w:r w:rsidR="00E6398E" w:rsidRPr="007D2E6C">
        <w:t>.</w:t>
      </w:r>
    </w:p>
    <w:p w14:paraId="7FE0A64F" w14:textId="1704C015" w:rsidR="00F91368" w:rsidRPr="007D2E6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22298852"/>
      <w:r w:rsidRPr="007D2E6C">
        <w:rPr>
          <w:rFonts w:ascii="Times New Roman" w:hAnsi="Times New Roman" w:cs="Times New Roman"/>
          <w:color w:val="auto"/>
          <w:sz w:val="24"/>
          <w:szCs w:val="24"/>
        </w:rPr>
        <w:t>Część XX</w:t>
      </w:r>
      <w:r w:rsidR="005B47CB" w:rsidRPr="007D2E6C">
        <w:rPr>
          <w:rFonts w:ascii="Times New Roman" w:hAnsi="Times New Roman" w:cs="Times New Roman"/>
          <w:color w:val="auto"/>
          <w:sz w:val="24"/>
          <w:szCs w:val="24"/>
        </w:rPr>
        <w:t xml:space="preserve">. </w:t>
      </w:r>
      <w:r w:rsidR="00F91368" w:rsidRPr="007D2E6C">
        <w:rPr>
          <w:rFonts w:ascii="Times New Roman" w:hAnsi="Times New Roman" w:cs="Times New Roman"/>
          <w:color w:val="auto"/>
          <w:sz w:val="24"/>
          <w:szCs w:val="24"/>
        </w:rPr>
        <w:t>Istotne postanowienia umowy</w:t>
      </w:r>
      <w:bookmarkEnd w:id="72"/>
      <w:bookmarkEnd w:id="73"/>
      <w:bookmarkEnd w:id="74"/>
      <w:r w:rsidR="00367BB3" w:rsidRPr="007D2E6C">
        <w:rPr>
          <w:rFonts w:ascii="Times New Roman" w:hAnsi="Times New Roman" w:cs="Times New Roman"/>
          <w:color w:val="auto"/>
          <w:sz w:val="24"/>
          <w:szCs w:val="24"/>
        </w:rPr>
        <w:t xml:space="preserve"> </w:t>
      </w:r>
    </w:p>
    <w:p w14:paraId="5C23350B" w14:textId="71ABE974" w:rsidR="009E6FDA" w:rsidRPr="006005EB" w:rsidRDefault="00F91368" w:rsidP="00BD5844">
      <w:pPr>
        <w:pStyle w:val="Akapitzlist"/>
        <w:numPr>
          <w:ilvl w:val="0"/>
          <w:numId w:val="14"/>
        </w:numPr>
        <w:spacing w:before="120" w:line="312" w:lineRule="auto"/>
        <w:ind w:left="357" w:hanging="357"/>
        <w:contextualSpacing w:val="0"/>
        <w:jc w:val="both"/>
      </w:pPr>
      <w:r w:rsidRPr="007D2E6C">
        <w:rPr>
          <w:b/>
          <w:bCs/>
        </w:rPr>
        <w:t xml:space="preserve">Załącznik nr </w:t>
      </w:r>
      <w:r w:rsidR="0078720F" w:rsidRPr="007D2E6C">
        <w:rPr>
          <w:b/>
          <w:bCs/>
        </w:rPr>
        <w:t>5</w:t>
      </w:r>
      <w:r w:rsidRPr="007D2E6C">
        <w:rPr>
          <w:b/>
          <w:bCs/>
        </w:rPr>
        <w:t xml:space="preserve"> do SWZ</w:t>
      </w:r>
      <w:r w:rsidRPr="007D2E6C">
        <w:t xml:space="preserve"> zawiera projektowane </w:t>
      </w:r>
      <w:r w:rsidRPr="002768F5">
        <w:t xml:space="preserve">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711A5199" w:rsidR="00554352" w:rsidRPr="00057162" w:rsidRDefault="007838AB" w:rsidP="00BD5844">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8624D3">
        <w:br/>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5"/>
    </w:p>
    <w:p w14:paraId="3A54E064" w14:textId="0D5C5F3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229885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855E98">
        <w:rPr>
          <w:rFonts w:ascii="Times New Roman" w:hAnsi="Times New Roman" w:cs="Times New Roman"/>
          <w:color w:val="auto"/>
          <w:sz w:val="24"/>
          <w:szCs w:val="24"/>
        </w:rPr>
        <w:t xml:space="preserve"> – nie dotyczy</w:t>
      </w:r>
      <w:bookmarkEnd w:id="78"/>
    </w:p>
    <w:p w14:paraId="73B560C2" w14:textId="640A74BE" w:rsidR="004C0ABE" w:rsidRPr="00855E98" w:rsidRDefault="004C0ABE" w:rsidP="004C0ABE">
      <w:pPr>
        <w:spacing w:before="120" w:line="312" w:lineRule="auto"/>
        <w:jc w:val="both"/>
        <w:rPr>
          <w:strike/>
        </w:rPr>
      </w:pPr>
      <w:bookmarkStart w:id="79" w:name="_Hlk82764211"/>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22298854"/>
      <w:bookmarkEnd w:id="7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53245BB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55E9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2298855"/>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7AB98E42" w:rsidR="00A77593" w:rsidRPr="007D2E6C" w:rsidRDefault="00A77593" w:rsidP="00E32BAD">
      <w:pPr>
        <w:tabs>
          <w:tab w:val="left" w:pos="1843"/>
        </w:tabs>
        <w:jc w:val="both"/>
        <w:rPr>
          <w:sz w:val="22"/>
          <w:szCs w:val="22"/>
        </w:rPr>
      </w:pPr>
      <w:r w:rsidRPr="007D2E6C">
        <w:rPr>
          <w:b/>
          <w:bCs/>
          <w:sz w:val="22"/>
          <w:szCs w:val="22"/>
        </w:rPr>
        <w:t>Załącznik nr 3</w:t>
      </w:r>
      <w:r w:rsidRPr="007D2E6C">
        <w:rPr>
          <w:sz w:val="22"/>
          <w:szCs w:val="22"/>
        </w:rPr>
        <w:t xml:space="preserve"> </w:t>
      </w:r>
      <w:r w:rsidRPr="007D2E6C">
        <w:rPr>
          <w:b/>
          <w:bCs/>
          <w:sz w:val="22"/>
          <w:szCs w:val="22"/>
        </w:rPr>
        <w:t>–</w:t>
      </w:r>
      <w:r w:rsidRPr="007D2E6C">
        <w:rPr>
          <w:sz w:val="22"/>
          <w:szCs w:val="22"/>
        </w:rPr>
        <w:t xml:space="preserve"> </w:t>
      </w:r>
      <w:r w:rsidR="00E32BAD" w:rsidRPr="007D2E6C">
        <w:rPr>
          <w:sz w:val="22"/>
          <w:szCs w:val="22"/>
        </w:rPr>
        <w:tab/>
      </w:r>
      <w:r w:rsidRPr="007D2E6C">
        <w:rPr>
          <w:sz w:val="22"/>
          <w:szCs w:val="22"/>
        </w:rPr>
        <w:t xml:space="preserve">Zobowiązanie </w:t>
      </w:r>
      <w:r w:rsidR="00DB4D9E" w:rsidRPr="007D2E6C">
        <w:rPr>
          <w:sz w:val="22"/>
          <w:szCs w:val="22"/>
        </w:rPr>
        <w:t>Wykonawcy</w:t>
      </w:r>
      <w:r w:rsidRPr="007D2E6C">
        <w:rPr>
          <w:sz w:val="22"/>
          <w:szCs w:val="22"/>
        </w:rPr>
        <w:t xml:space="preserve"> do zachowania poufności</w:t>
      </w:r>
      <w:r w:rsidR="007B67C1" w:rsidRPr="007D2E6C">
        <w:rPr>
          <w:sz w:val="22"/>
          <w:szCs w:val="22"/>
        </w:rPr>
        <w:t xml:space="preserve"> </w:t>
      </w:r>
    </w:p>
    <w:p w14:paraId="3C5EDDC2" w14:textId="77777777" w:rsidR="00A77593" w:rsidRPr="007D2E6C" w:rsidRDefault="00A77593" w:rsidP="00E32BAD">
      <w:pPr>
        <w:tabs>
          <w:tab w:val="left" w:pos="1843"/>
        </w:tabs>
        <w:jc w:val="both"/>
        <w:rPr>
          <w:b/>
          <w:bCs/>
          <w:sz w:val="10"/>
          <w:szCs w:val="10"/>
        </w:rPr>
      </w:pPr>
    </w:p>
    <w:p w14:paraId="26824088" w14:textId="7F34D152" w:rsidR="00F01CBF" w:rsidRPr="007D2E6C" w:rsidRDefault="00F01CBF" w:rsidP="00E32BAD">
      <w:pPr>
        <w:tabs>
          <w:tab w:val="left" w:pos="1843"/>
        </w:tabs>
        <w:ind w:left="1843" w:hanging="1843"/>
        <w:jc w:val="both"/>
        <w:rPr>
          <w:sz w:val="22"/>
          <w:szCs w:val="22"/>
        </w:rPr>
      </w:pPr>
      <w:r w:rsidRPr="007D2E6C">
        <w:rPr>
          <w:b/>
          <w:bCs/>
          <w:sz w:val="22"/>
          <w:szCs w:val="22"/>
        </w:rPr>
        <w:t xml:space="preserve">Załączniki nr </w:t>
      </w:r>
      <w:r w:rsidR="00A77593" w:rsidRPr="007D2E6C">
        <w:rPr>
          <w:b/>
          <w:bCs/>
          <w:sz w:val="22"/>
          <w:szCs w:val="22"/>
        </w:rPr>
        <w:t>4</w:t>
      </w:r>
      <w:r w:rsidRPr="007D2E6C">
        <w:rPr>
          <w:b/>
          <w:bCs/>
          <w:sz w:val="22"/>
          <w:szCs w:val="22"/>
        </w:rPr>
        <w:t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rPr>
          <w:b/>
          <w:bCs/>
          <w:sz w:val="22"/>
          <w:szCs w:val="22"/>
        </w:rPr>
        <w:t xml:space="preserve">składane przez </w:t>
      </w:r>
      <w:r w:rsidR="008616AB" w:rsidRPr="007D2E6C">
        <w:rPr>
          <w:b/>
          <w:bCs/>
          <w:sz w:val="22"/>
          <w:szCs w:val="22"/>
        </w:rPr>
        <w:t>Wykonawcę</w:t>
      </w:r>
      <w:r w:rsidRPr="007D2E6C">
        <w:rPr>
          <w:b/>
          <w:bCs/>
          <w:sz w:val="22"/>
          <w:szCs w:val="22"/>
        </w:rPr>
        <w:t>, którego oferta jest najwyżej oceniona na wezwanie</w:t>
      </w:r>
      <w:r w:rsidRPr="007D2E6C">
        <w:rPr>
          <w:sz w:val="22"/>
          <w:szCs w:val="22"/>
        </w:rPr>
        <w:t xml:space="preserve"> </w:t>
      </w:r>
      <w:r w:rsidRPr="007D2E6C">
        <w:rPr>
          <w:b/>
          <w:bCs/>
          <w:sz w:val="22"/>
          <w:szCs w:val="22"/>
        </w:rPr>
        <w:t>Zamawiającego</w:t>
      </w:r>
      <w:r w:rsidR="00353E0F" w:rsidRPr="007D2E6C">
        <w:rPr>
          <w:b/>
          <w:bCs/>
          <w:sz w:val="22"/>
          <w:szCs w:val="22"/>
        </w:rPr>
        <w:t>:</w:t>
      </w:r>
    </w:p>
    <w:p w14:paraId="480A222C" w14:textId="34DEFEA1" w:rsidR="00F01CBF" w:rsidRPr="007D2E6C" w:rsidRDefault="00760BE5" w:rsidP="00E32BAD">
      <w:pPr>
        <w:tabs>
          <w:tab w:val="left" w:pos="1843"/>
        </w:tabs>
        <w:jc w:val="both"/>
        <w:rPr>
          <w:bCs/>
          <w:sz w:val="22"/>
          <w:szCs w:val="22"/>
        </w:rPr>
      </w:pPr>
      <w:r w:rsidRPr="007D2E6C">
        <w:rPr>
          <w:bCs/>
          <w:sz w:val="22"/>
          <w:szCs w:val="22"/>
        </w:rPr>
        <w:t xml:space="preserve"> </w:t>
      </w:r>
    </w:p>
    <w:p w14:paraId="2FCD730C" w14:textId="044C6881" w:rsidR="00353E0F" w:rsidRPr="007D2E6C" w:rsidRDefault="00353E0F" w:rsidP="00E32BAD">
      <w:pPr>
        <w:tabs>
          <w:tab w:val="left" w:pos="1843"/>
        </w:tabs>
        <w:jc w:val="both"/>
        <w:rPr>
          <w:bCs/>
          <w:sz w:val="22"/>
          <w:szCs w:val="22"/>
        </w:rPr>
      </w:pPr>
      <w:r w:rsidRPr="007D2E6C">
        <w:rPr>
          <w:bCs/>
          <w:sz w:val="22"/>
          <w:szCs w:val="22"/>
        </w:rPr>
        <w:t xml:space="preserve">Załącznik nr 4.1 – </w:t>
      </w:r>
      <w:r w:rsidR="00E32BAD" w:rsidRPr="007D2E6C">
        <w:rPr>
          <w:bCs/>
          <w:sz w:val="22"/>
          <w:szCs w:val="22"/>
        </w:rPr>
        <w:tab/>
      </w:r>
      <w:r w:rsidRPr="007D2E6C">
        <w:rPr>
          <w:bCs/>
          <w:sz w:val="22"/>
          <w:szCs w:val="22"/>
        </w:rPr>
        <w:t xml:space="preserve">Oświadczenia o niepodleganiu wykluczeniu oraz spełnieniu warunków udziału </w:t>
      </w:r>
    </w:p>
    <w:p w14:paraId="77C3543F" w14:textId="22D88D09" w:rsidR="00353E0F" w:rsidRPr="007D2E6C" w:rsidRDefault="00E32BAD" w:rsidP="00E32BAD">
      <w:pPr>
        <w:tabs>
          <w:tab w:val="left" w:pos="1843"/>
        </w:tabs>
        <w:jc w:val="both"/>
        <w:rPr>
          <w:bCs/>
          <w:sz w:val="22"/>
          <w:szCs w:val="22"/>
        </w:rPr>
      </w:pPr>
      <w:r w:rsidRPr="007D2E6C">
        <w:rPr>
          <w:bCs/>
          <w:sz w:val="22"/>
          <w:szCs w:val="22"/>
        </w:rPr>
        <w:tab/>
      </w:r>
      <w:r w:rsidR="00353E0F" w:rsidRPr="007D2E6C">
        <w:rPr>
          <w:bCs/>
          <w:sz w:val="22"/>
          <w:szCs w:val="22"/>
        </w:rPr>
        <w:t xml:space="preserve">w postępowaniu </w:t>
      </w:r>
      <w:r w:rsidR="00353E0F" w:rsidRPr="007D2E6C">
        <w:rPr>
          <w:bCs/>
          <w:i/>
          <w:iCs/>
          <w:sz w:val="22"/>
          <w:szCs w:val="22"/>
        </w:rPr>
        <w:t>(dotyczy Wykonawców składających ofertę wspólną)</w:t>
      </w:r>
    </w:p>
    <w:p w14:paraId="7515C1F1" w14:textId="68A750FB" w:rsidR="00353E0F" w:rsidRPr="007D2E6C" w:rsidRDefault="00353E0F" w:rsidP="00E32BAD">
      <w:pPr>
        <w:tabs>
          <w:tab w:val="left" w:pos="1843"/>
        </w:tabs>
        <w:jc w:val="both"/>
        <w:rPr>
          <w:bCs/>
          <w:sz w:val="22"/>
          <w:szCs w:val="22"/>
        </w:rPr>
      </w:pPr>
      <w:r w:rsidRPr="007D2E6C">
        <w:rPr>
          <w:bCs/>
          <w:sz w:val="22"/>
          <w:szCs w:val="22"/>
        </w:rPr>
        <w:t xml:space="preserve">Załącznik nr 4.2 – </w:t>
      </w:r>
      <w:r w:rsidR="00E32BAD" w:rsidRPr="007D2E6C">
        <w:rPr>
          <w:bCs/>
          <w:sz w:val="22"/>
          <w:szCs w:val="22"/>
        </w:rPr>
        <w:tab/>
      </w:r>
      <w:r w:rsidRPr="007D2E6C">
        <w:rPr>
          <w:bCs/>
          <w:sz w:val="22"/>
          <w:szCs w:val="22"/>
        </w:rPr>
        <w:t>Oświadczenie o przynależności do tej samej grupy kapitałowej</w:t>
      </w:r>
    </w:p>
    <w:p w14:paraId="62A0160A" w14:textId="75DAAEA8" w:rsidR="00F01CBF" w:rsidRPr="007D2E6C" w:rsidRDefault="00F01CBF" w:rsidP="00E32BAD">
      <w:pPr>
        <w:tabs>
          <w:tab w:val="left" w:pos="1843"/>
        </w:tabs>
        <w:jc w:val="both"/>
        <w:rPr>
          <w:bCs/>
          <w:sz w:val="22"/>
          <w:szCs w:val="22"/>
        </w:rPr>
      </w:pPr>
      <w:r w:rsidRPr="007D2E6C">
        <w:rPr>
          <w:bCs/>
          <w:sz w:val="22"/>
          <w:szCs w:val="22"/>
        </w:rPr>
        <w:t xml:space="preserve">Załącznik nr </w:t>
      </w:r>
      <w:r w:rsidR="00A77593" w:rsidRPr="007D2E6C">
        <w:rPr>
          <w:bCs/>
          <w:sz w:val="22"/>
          <w:szCs w:val="22"/>
        </w:rPr>
        <w:t>4</w:t>
      </w:r>
      <w:r w:rsidRPr="007D2E6C">
        <w:rPr>
          <w:bCs/>
          <w:sz w:val="22"/>
          <w:szCs w:val="22"/>
        </w:rPr>
        <w:t xml:space="preserve">.3 – </w:t>
      </w:r>
      <w:r w:rsidR="00E32BAD" w:rsidRPr="007D2E6C">
        <w:rPr>
          <w:bCs/>
          <w:sz w:val="22"/>
          <w:szCs w:val="22"/>
        </w:rPr>
        <w:tab/>
      </w:r>
      <w:r w:rsidR="00353E0F" w:rsidRPr="007D2E6C">
        <w:rPr>
          <w:bCs/>
          <w:sz w:val="22"/>
          <w:szCs w:val="22"/>
        </w:rPr>
        <w:t>Wykaz wykonanych/wykonywanych usług/dostaw</w:t>
      </w:r>
    </w:p>
    <w:p w14:paraId="327A5A65" w14:textId="616B5E70" w:rsidR="00F01CBF" w:rsidRPr="007D2E6C" w:rsidRDefault="00F01CBF" w:rsidP="00E32BAD">
      <w:pPr>
        <w:tabs>
          <w:tab w:val="left" w:pos="1843"/>
        </w:tabs>
        <w:jc w:val="both"/>
        <w:rPr>
          <w:bCs/>
          <w:sz w:val="22"/>
          <w:szCs w:val="22"/>
        </w:rPr>
      </w:pPr>
      <w:r w:rsidRPr="007D2E6C">
        <w:rPr>
          <w:bCs/>
          <w:sz w:val="22"/>
          <w:szCs w:val="22"/>
        </w:rPr>
        <w:t xml:space="preserve">Załącznik nr </w:t>
      </w:r>
      <w:r w:rsidR="00A77593" w:rsidRPr="007D2E6C">
        <w:rPr>
          <w:bCs/>
          <w:sz w:val="22"/>
          <w:szCs w:val="22"/>
        </w:rPr>
        <w:t>4</w:t>
      </w:r>
      <w:r w:rsidRPr="007D2E6C">
        <w:rPr>
          <w:bCs/>
          <w:sz w:val="22"/>
          <w:szCs w:val="22"/>
        </w:rPr>
        <w:t xml:space="preserve">.4 – </w:t>
      </w:r>
      <w:r w:rsidR="00E32BAD" w:rsidRPr="007D2E6C">
        <w:rPr>
          <w:bCs/>
          <w:sz w:val="22"/>
          <w:szCs w:val="22"/>
        </w:rPr>
        <w:tab/>
      </w:r>
      <w:r w:rsidRPr="007D2E6C">
        <w:rPr>
          <w:bCs/>
          <w:sz w:val="22"/>
          <w:szCs w:val="22"/>
        </w:rPr>
        <w:t>Wykaz osób kierowanych do wykonania zamówienia</w:t>
      </w:r>
    </w:p>
    <w:p w14:paraId="1AEAA996" w14:textId="20C93491" w:rsidR="00F01CBF" w:rsidRDefault="00F01CBF" w:rsidP="00E32BAD">
      <w:pPr>
        <w:tabs>
          <w:tab w:val="left" w:pos="1843"/>
        </w:tabs>
        <w:jc w:val="both"/>
        <w:rPr>
          <w:bCs/>
          <w:sz w:val="22"/>
          <w:szCs w:val="22"/>
        </w:rPr>
      </w:pPr>
      <w:r w:rsidRPr="007D2E6C">
        <w:rPr>
          <w:bCs/>
          <w:sz w:val="22"/>
          <w:szCs w:val="22"/>
        </w:rPr>
        <w:t xml:space="preserve">Załącznik </w:t>
      </w:r>
      <w:r w:rsidRPr="009348AE">
        <w:rPr>
          <w:bCs/>
          <w:sz w:val="22"/>
          <w:szCs w:val="22"/>
        </w:rPr>
        <w:t xml:space="preserve">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855E9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0AC04CCD"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color w:val="2F5496" w:themeColor="accent1" w:themeShade="BF"/>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3C2DEB0D" w14:textId="77777777" w:rsidR="00855E98" w:rsidRDefault="00855E98" w:rsidP="00452185">
      <w:pPr>
        <w:spacing w:line="312" w:lineRule="auto"/>
        <w:rPr>
          <w:b/>
          <w:bCs/>
          <w:sz w:val="28"/>
          <w:szCs w:val="28"/>
        </w:rPr>
      </w:pPr>
    </w:p>
    <w:p w14:paraId="58E3D7D6" w14:textId="77777777" w:rsidR="0032072A" w:rsidRPr="0032072A" w:rsidRDefault="001F655F" w:rsidP="0032072A">
      <w:pPr>
        <w:pStyle w:val="Akapitzlist"/>
        <w:numPr>
          <w:ilvl w:val="0"/>
          <w:numId w:val="30"/>
        </w:numPr>
        <w:tabs>
          <w:tab w:val="left" w:pos="284"/>
          <w:tab w:val="right" w:leader="dot" w:pos="10010"/>
        </w:tabs>
        <w:ind w:left="284" w:hanging="284"/>
        <w:jc w:val="both"/>
        <w:rPr>
          <w:sz w:val="22"/>
          <w:szCs w:val="22"/>
        </w:rPr>
      </w:pPr>
      <w:bookmarkStart w:id="90" w:name="_Toc67292091"/>
      <w:bookmarkStart w:id="91" w:name="_Hlk67822129"/>
      <w:r w:rsidRPr="00E83D9B">
        <w:rPr>
          <w:b/>
          <w:bCs/>
        </w:rPr>
        <w:t>P</w:t>
      </w:r>
      <w:r w:rsidR="00602FAA" w:rsidRPr="00E83D9B">
        <w:rPr>
          <w:b/>
          <w:bCs/>
        </w:rPr>
        <w:t>rzedmiot zamówienia:</w:t>
      </w:r>
      <w:bookmarkEnd w:id="90"/>
    </w:p>
    <w:p w14:paraId="36EBBF9C" w14:textId="4BEDED92" w:rsidR="00E83D9B" w:rsidRDefault="00E83D9B" w:rsidP="0032072A">
      <w:pPr>
        <w:pStyle w:val="Akapitzlist"/>
        <w:tabs>
          <w:tab w:val="left" w:pos="0"/>
          <w:tab w:val="right" w:leader="dot" w:pos="10010"/>
        </w:tabs>
        <w:ind w:left="284"/>
        <w:jc w:val="both"/>
        <w:rPr>
          <w:sz w:val="22"/>
          <w:szCs w:val="22"/>
        </w:rPr>
      </w:pPr>
      <w:r w:rsidRPr="00E83D9B">
        <w:rPr>
          <w:sz w:val="22"/>
          <w:szCs w:val="22"/>
        </w:rPr>
        <w:t xml:space="preserve">Wykonanie uzupełnień do opracowań niezbędnych dla przygotowania Aneksu do Kompleksowego projektu eksploatacji pokładów zagrożonych tąpaniami dla Polskiej Grupy Górniczej S.A. </w:t>
      </w:r>
      <w:r w:rsidR="0032072A">
        <w:rPr>
          <w:sz w:val="22"/>
          <w:szCs w:val="22"/>
        </w:rPr>
        <w:br/>
      </w:r>
      <w:r w:rsidRPr="00E83D9B">
        <w:rPr>
          <w:sz w:val="22"/>
          <w:szCs w:val="22"/>
        </w:rPr>
        <w:t xml:space="preserve">Oddział KWK Sośnica </w:t>
      </w:r>
      <w:r w:rsidR="00D659EC">
        <w:rPr>
          <w:sz w:val="22"/>
          <w:szCs w:val="22"/>
        </w:rPr>
        <w:t xml:space="preserve">na lata 2025-2027 </w:t>
      </w:r>
      <w:r w:rsidRPr="00E83D9B">
        <w:rPr>
          <w:sz w:val="22"/>
          <w:szCs w:val="22"/>
        </w:rPr>
        <w:t>z podziałem na zadania</w:t>
      </w:r>
      <w:r w:rsidR="001673B0">
        <w:rPr>
          <w:sz w:val="22"/>
          <w:szCs w:val="22"/>
        </w:rPr>
        <w:t>.</w:t>
      </w:r>
    </w:p>
    <w:p w14:paraId="3E6EB351" w14:textId="77777777" w:rsidR="0032072A" w:rsidRDefault="0032072A" w:rsidP="0032072A">
      <w:pPr>
        <w:tabs>
          <w:tab w:val="left" w:pos="0"/>
          <w:tab w:val="right" w:leader="dot" w:pos="10010"/>
        </w:tabs>
        <w:jc w:val="both"/>
        <w:rPr>
          <w:sz w:val="22"/>
          <w:szCs w:val="22"/>
        </w:rPr>
      </w:pPr>
    </w:p>
    <w:bookmarkEnd w:id="91"/>
    <w:p w14:paraId="51B74342" w14:textId="77777777" w:rsidR="00FD5E55" w:rsidRPr="00E91E3B" w:rsidRDefault="00FD5E55" w:rsidP="00FD5E55">
      <w:pPr>
        <w:ind w:left="284" w:hanging="284"/>
        <w:rPr>
          <w:b/>
          <w:bCs/>
          <w:sz w:val="22"/>
          <w:szCs w:val="22"/>
          <w:u w:val="single"/>
        </w:rPr>
      </w:pPr>
      <w:r w:rsidRPr="00E91E3B">
        <w:rPr>
          <w:b/>
          <w:bCs/>
          <w:sz w:val="22"/>
          <w:szCs w:val="22"/>
          <w:u w:val="single"/>
        </w:rPr>
        <w:t>Zadanie 1:</w:t>
      </w:r>
    </w:p>
    <w:p w14:paraId="7E9C0ED1" w14:textId="77777777" w:rsidR="00FD5E55" w:rsidRPr="00E91E3B" w:rsidRDefault="00FD5E55" w:rsidP="00FD5E55">
      <w:pPr>
        <w:tabs>
          <w:tab w:val="left" w:pos="0"/>
          <w:tab w:val="right" w:leader="dot" w:pos="10010"/>
        </w:tabs>
        <w:jc w:val="both"/>
        <w:rPr>
          <w:bCs/>
          <w:sz w:val="22"/>
          <w:szCs w:val="22"/>
        </w:rPr>
      </w:pPr>
      <w:r>
        <w:rPr>
          <w:b/>
          <w:bCs/>
          <w:sz w:val="22"/>
          <w:szCs w:val="22"/>
        </w:rPr>
        <w:t>„</w:t>
      </w:r>
      <w:r w:rsidRPr="00E91E3B">
        <w:rPr>
          <w:b/>
          <w:bCs/>
          <w:sz w:val="22"/>
          <w:szCs w:val="22"/>
        </w:rPr>
        <w:t xml:space="preserve">Analiza przestrzennego i czasowego usytuowania frontów eksploatacyjnych wraz </w:t>
      </w:r>
      <w:r w:rsidRPr="00E91E3B">
        <w:rPr>
          <w:b/>
          <w:bCs/>
          <w:sz w:val="22"/>
          <w:szCs w:val="22"/>
        </w:rPr>
        <w:br/>
        <w:t>z prognozą zagrożenia wstrząsami i tąpaniami oraz określeniem warunków prowadzenia robót górniczych dla ściany i104 w pokładzie 405/2 w PGG S.A. Oddział KWK Sośnica</w:t>
      </w:r>
      <w:r>
        <w:rPr>
          <w:b/>
          <w:bCs/>
          <w:sz w:val="22"/>
          <w:szCs w:val="22"/>
        </w:rPr>
        <w:t>”</w:t>
      </w:r>
    </w:p>
    <w:p w14:paraId="43F171F2" w14:textId="77777777" w:rsidR="00FD5E55" w:rsidRPr="00E91E3B" w:rsidRDefault="00FD5E55" w:rsidP="00FD5E55">
      <w:pPr>
        <w:jc w:val="both"/>
        <w:rPr>
          <w:b/>
          <w:bCs/>
          <w:sz w:val="22"/>
          <w:szCs w:val="22"/>
        </w:rPr>
      </w:pPr>
    </w:p>
    <w:p w14:paraId="20AD1ADF" w14:textId="77777777" w:rsidR="00FD5E55" w:rsidRPr="00E91E3B" w:rsidRDefault="00FD5E55" w:rsidP="00FD5E55">
      <w:pPr>
        <w:tabs>
          <w:tab w:val="left" w:pos="709"/>
          <w:tab w:val="right" w:leader="dot" w:pos="10010"/>
        </w:tabs>
        <w:spacing w:after="60"/>
        <w:ind w:left="709" w:hanging="709"/>
        <w:rPr>
          <w:b/>
          <w:sz w:val="22"/>
          <w:szCs w:val="22"/>
        </w:rPr>
      </w:pPr>
      <w:r w:rsidRPr="00E91E3B">
        <w:rPr>
          <w:b/>
          <w:sz w:val="22"/>
          <w:szCs w:val="22"/>
        </w:rPr>
        <w:t>Zakres opracowania:</w:t>
      </w:r>
    </w:p>
    <w:p w14:paraId="2BEC9B34" w14:textId="77777777" w:rsidR="00FD5E55" w:rsidRPr="00E91E3B" w:rsidRDefault="00FD5E55" w:rsidP="00FD5E55">
      <w:pPr>
        <w:widowControl w:val="0"/>
        <w:numPr>
          <w:ilvl w:val="0"/>
          <w:numId w:val="66"/>
        </w:numPr>
        <w:tabs>
          <w:tab w:val="clear" w:pos="720"/>
          <w:tab w:val="left" w:pos="-284"/>
          <w:tab w:val="num" w:pos="709"/>
          <w:tab w:val="right" w:leader="dot" w:pos="10010"/>
        </w:tabs>
        <w:adjustRightInd w:val="0"/>
        <w:ind w:left="284" w:hanging="284"/>
        <w:jc w:val="both"/>
        <w:textAlignment w:val="baseline"/>
        <w:rPr>
          <w:sz w:val="22"/>
          <w:szCs w:val="22"/>
        </w:rPr>
      </w:pPr>
      <w:r w:rsidRPr="00E91E3B">
        <w:rPr>
          <w:sz w:val="22"/>
          <w:szCs w:val="22"/>
        </w:rPr>
        <w:t>charakterystyka warunków geologiczno-górniczych pokładu 405/2, wraz z niezbędnymi mapami i przekrojami, w tym:</w:t>
      </w:r>
    </w:p>
    <w:p w14:paraId="2F0AEA97" w14:textId="77777777" w:rsidR="00FD5E55" w:rsidRPr="00E91E3B" w:rsidRDefault="00FD5E55" w:rsidP="00FD5E55">
      <w:pPr>
        <w:pStyle w:val="Akapitzlist"/>
        <w:tabs>
          <w:tab w:val="num" w:pos="709"/>
          <w:tab w:val="left" w:pos="1134"/>
          <w:tab w:val="right" w:leader="dot" w:pos="10010"/>
        </w:tabs>
        <w:ind w:left="284" w:hanging="141"/>
        <w:jc w:val="both"/>
        <w:rPr>
          <w:sz w:val="22"/>
          <w:szCs w:val="22"/>
        </w:rPr>
      </w:pPr>
      <w:r w:rsidRPr="00E91E3B">
        <w:rPr>
          <w:sz w:val="22"/>
          <w:szCs w:val="22"/>
        </w:rPr>
        <w:t>- budowa geologiczna,</w:t>
      </w:r>
    </w:p>
    <w:p w14:paraId="50D66E62" w14:textId="77777777" w:rsidR="00FD5E55" w:rsidRPr="00E91E3B" w:rsidRDefault="00FD5E55" w:rsidP="00FD5E55">
      <w:pPr>
        <w:pStyle w:val="Akapitzlist"/>
        <w:tabs>
          <w:tab w:val="num" w:pos="709"/>
          <w:tab w:val="left" w:pos="1134"/>
          <w:tab w:val="right" w:leader="dot" w:pos="10010"/>
        </w:tabs>
        <w:ind w:left="284" w:hanging="141"/>
        <w:jc w:val="both"/>
        <w:rPr>
          <w:sz w:val="22"/>
          <w:szCs w:val="22"/>
        </w:rPr>
      </w:pPr>
      <w:r w:rsidRPr="00E91E3B">
        <w:rPr>
          <w:sz w:val="22"/>
          <w:szCs w:val="22"/>
        </w:rPr>
        <w:t>- eksploatacja dokonana w pokładzie 405/2,</w:t>
      </w:r>
    </w:p>
    <w:p w14:paraId="4D558309" w14:textId="77777777" w:rsidR="00FD5E55" w:rsidRPr="00E91E3B" w:rsidRDefault="00FD5E55" w:rsidP="00FD5E55">
      <w:pPr>
        <w:pStyle w:val="Akapitzlist"/>
        <w:tabs>
          <w:tab w:val="num" w:pos="709"/>
          <w:tab w:val="left" w:pos="1134"/>
          <w:tab w:val="right" w:leader="dot" w:pos="10010"/>
        </w:tabs>
        <w:ind w:left="284" w:hanging="141"/>
        <w:jc w:val="both"/>
        <w:rPr>
          <w:sz w:val="22"/>
          <w:szCs w:val="22"/>
        </w:rPr>
      </w:pPr>
      <w:r w:rsidRPr="00E91E3B">
        <w:rPr>
          <w:sz w:val="22"/>
          <w:szCs w:val="22"/>
        </w:rPr>
        <w:t>- kształtowanie się aktywności sejsmicznej podczas dotychczasowej eksploatacji pokładu 405/2 oraz pokładów sąsiednich,</w:t>
      </w:r>
    </w:p>
    <w:p w14:paraId="6490DD83" w14:textId="77777777" w:rsidR="00FD5E55" w:rsidRPr="00E91E3B" w:rsidRDefault="00FD5E55" w:rsidP="00FD5E55">
      <w:pPr>
        <w:pStyle w:val="Akapitzlist"/>
        <w:tabs>
          <w:tab w:val="num" w:pos="709"/>
          <w:tab w:val="left" w:pos="1134"/>
          <w:tab w:val="right" w:leader="dot" w:pos="10010"/>
        </w:tabs>
        <w:ind w:left="284" w:hanging="141"/>
        <w:jc w:val="both"/>
        <w:rPr>
          <w:sz w:val="22"/>
          <w:szCs w:val="22"/>
        </w:rPr>
      </w:pPr>
      <w:r w:rsidRPr="00E91E3B">
        <w:rPr>
          <w:sz w:val="22"/>
          <w:szCs w:val="22"/>
        </w:rPr>
        <w:t>- zagrożenia współwystępujące.</w:t>
      </w:r>
    </w:p>
    <w:p w14:paraId="248EE45A" w14:textId="77777777" w:rsidR="00FD5E55" w:rsidRPr="00E91E3B" w:rsidRDefault="00FD5E55" w:rsidP="00FD5E55">
      <w:pPr>
        <w:widowControl w:val="0"/>
        <w:numPr>
          <w:ilvl w:val="0"/>
          <w:numId w:val="66"/>
        </w:numPr>
        <w:tabs>
          <w:tab w:val="clear" w:pos="720"/>
          <w:tab w:val="left" w:pos="-284"/>
          <w:tab w:val="num" w:pos="709"/>
          <w:tab w:val="right" w:leader="dot" w:pos="10010"/>
        </w:tabs>
        <w:adjustRightInd w:val="0"/>
        <w:ind w:left="284" w:hanging="284"/>
        <w:jc w:val="both"/>
        <w:textAlignment w:val="baseline"/>
        <w:rPr>
          <w:sz w:val="22"/>
          <w:szCs w:val="22"/>
        </w:rPr>
      </w:pPr>
      <w:r w:rsidRPr="00E91E3B">
        <w:rPr>
          <w:bCs/>
          <w:spacing w:val="-6"/>
          <w:sz w:val="22"/>
          <w:szCs w:val="22"/>
        </w:rPr>
        <w:t>charakterystyka i ocena sposobu udostępnienia i przygotowania pokładu do wybierania</w:t>
      </w:r>
      <w:r w:rsidRPr="00E91E3B">
        <w:rPr>
          <w:sz w:val="22"/>
          <w:szCs w:val="22"/>
        </w:rPr>
        <w:t>,</w:t>
      </w:r>
    </w:p>
    <w:p w14:paraId="18DB0A8B" w14:textId="77777777" w:rsidR="00FD5E55" w:rsidRPr="00E91E3B" w:rsidRDefault="00FD5E55" w:rsidP="00FD5E55">
      <w:pPr>
        <w:widowControl w:val="0"/>
        <w:numPr>
          <w:ilvl w:val="0"/>
          <w:numId w:val="66"/>
        </w:numPr>
        <w:tabs>
          <w:tab w:val="clear" w:pos="720"/>
          <w:tab w:val="left" w:pos="-284"/>
          <w:tab w:val="num" w:pos="709"/>
          <w:tab w:val="right" w:leader="dot" w:pos="10010"/>
        </w:tabs>
        <w:adjustRightInd w:val="0"/>
        <w:ind w:left="284" w:hanging="284"/>
        <w:jc w:val="both"/>
        <w:textAlignment w:val="baseline"/>
        <w:rPr>
          <w:bCs/>
          <w:spacing w:val="-6"/>
          <w:sz w:val="22"/>
          <w:szCs w:val="22"/>
        </w:rPr>
      </w:pPr>
      <w:bookmarkStart w:id="92" w:name="_Hlk165274166"/>
      <w:r w:rsidRPr="00E91E3B">
        <w:rPr>
          <w:bCs/>
          <w:spacing w:val="-6"/>
          <w:sz w:val="22"/>
          <w:szCs w:val="22"/>
        </w:rPr>
        <w:t xml:space="preserve">prognoza maksymalnych energii wstrząsów </w:t>
      </w:r>
      <w:bookmarkEnd w:id="92"/>
      <w:r w:rsidRPr="00E91E3B">
        <w:rPr>
          <w:bCs/>
          <w:spacing w:val="-6"/>
          <w:sz w:val="22"/>
          <w:szCs w:val="22"/>
        </w:rPr>
        <w:t>– wspólną dla oceny wielkości zagrożenia tąpaniami i dynamicznych oddziaływań na powierzchnię terenu,</w:t>
      </w:r>
    </w:p>
    <w:p w14:paraId="263032AA" w14:textId="77777777" w:rsidR="00FD5E55" w:rsidRPr="00E91E3B" w:rsidRDefault="00FD5E55" w:rsidP="00FD5E55">
      <w:pPr>
        <w:widowControl w:val="0"/>
        <w:numPr>
          <w:ilvl w:val="0"/>
          <w:numId w:val="66"/>
        </w:numPr>
        <w:tabs>
          <w:tab w:val="clear" w:pos="720"/>
          <w:tab w:val="left" w:pos="-284"/>
          <w:tab w:val="num" w:pos="709"/>
          <w:tab w:val="right" w:leader="dot" w:pos="10010"/>
        </w:tabs>
        <w:adjustRightInd w:val="0"/>
        <w:ind w:left="284" w:hanging="284"/>
        <w:jc w:val="both"/>
        <w:textAlignment w:val="baseline"/>
        <w:rPr>
          <w:bCs/>
          <w:spacing w:val="-6"/>
          <w:sz w:val="22"/>
          <w:szCs w:val="22"/>
        </w:rPr>
      </w:pPr>
      <w:bookmarkStart w:id="93" w:name="_Hlk165273185"/>
      <w:bookmarkStart w:id="94" w:name="_Hlk165275450"/>
      <w:r w:rsidRPr="00E91E3B">
        <w:rPr>
          <w:sz w:val="22"/>
          <w:szCs w:val="22"/>
        </w:rPr>
        <w:t>prognoza zagrożenia wstrząsami i tąpaniami</w:t>
      </w:r>
      <w:bookmarkEnd w:id="93"/>
      <w:r w:rsidRPr="00E91E3B">
        <w:rPr>
          <w:sz w:val="22"/>
          <w:szCs w:val="22"/>
        </w:rPr>
        <w:t xml:space="preserve"> </w:t>
      </w:r>
      <w:bookmarkEnd w:id="94"/>
      <w:r w:rsidRPr="00E91E3B">
        <w:rPr>
          <w:sz w:val="22"/>
          <w:szCs w:val="22"/>
        </w:rPr>
        <w:t>dla eksploatacji pokładu 405/2 ścianą i104</w:t>
      </w:r>
      <w:r w:rsidRPr="00E91E3B">
        <w:rPr>
          <w:bCs/>
          <w:spacing w:val="-6"/>
          <w:sz w:val="22"/>
          <w:szCs w:val="22"/>
        </w:rPr>
        <w:t xml:space="preserve"> </w:t>
      </w:r>
      <w:r w:rsidRPr="00E91E3B">
        <w:rPr>
          <w:bCs/>
          <w:spacing w:val="-6"/>
          <w:sz w:val="22"/>
          <w:szCs w:val="22"/>
        </w:rPr>
        <w:br/>
        <w:t xml:space="preserve">na podstawie analizy stanu deformacji górotworu, stanu </w:t>
      </w:r>
      <w:proofErr w:type="spellStart"/>
      <w:r w:rsidRPr="00E91E3B">
        <w:rPr>
          <w:bCs/>
          <w:spacing w:val="-6"/>
          <w:sz w:val="22"/>
          <w:szCs w:val="22"/>
        </w:rPr>
        <w:t>naprężeń</w:t>
      </w:r>
      <w:proofErr w:type="spellEnd"/>
      <w:r w:rsidRPr="00E91E3B">
        <w:rPr>
          <w:bCs/>
          <w:spacing w:val="-6"/>
          <w:sz w:val="22"/>
          <w:szCs w:val="22"/>
        </w:rPr>
        <w:t xml:space="preserve"> w górotworze lub innych dodatkowych analiz. Prognoza musi się odnosić do następujących wstrząsów:</w:t>
      </w:r>
    </w:p>
    <w:p w14:paraId="22147821" w14:textId="77777777" w:rsidR="00FD5E55" w:rsidRPr="00E91E3B" w:rsidRDefault="00FD5E55" w:rsidP="00FD5E55">
      <w:pPr>
        <w:tabs>
          <w:tab w:val="num" w:pos="709"/>
          <w:tab w:val="num" w:pos="1134"/>
        </w:tabs>
        <w:ind w:left="284" w:hanging="141"/>
        <w:jc w:val="both"/>
        <w:rPr>
          <w:bCs/>
          <w:spacing w:val="-6"/>
          <w:sz w:val="22"/>
          <w:szCs w:val="22"/>
        </w:rPr>
      </w:pPr>
      <w:r w:rsidRPr="00E91E3B">
        <w:rPr>
          <w:bCs/>
          <w:spacing w:val="-6"/>
          <w:sz w:val="22"/>
          <w:szCs w:val="22"/>
        </w:rPr>
        <w:t>- indukowanych prowadzonymi robotami górniczymi, których hipocentra znajdują się w pokładzie lub jego bezpośrednim otoczeniu,</w:t>
      </w:r>
    </w:p>
    <w:p w14:paraId="065151B3" w14:textId="77777777" w:rsidR="00FD5E55" w:rsidRPr="00E91E3B" w:rsidRDefault="00FD5E55" w:rsidP="00FD5E55">
      <w:pPr>
        <w:tabs>
          <w:tab w:val="num" w:pos="709"/>
          <w:tab w:val="num" w:pos="1134"/>
        </w:tabs>
        <w:ind w:left="284" w:hanging="141"/>
        <w:jc w:val="both"/>
        <w:rPr>
          <w:bCs/>
          <w:spacing w:val="-6"/>
          <w:sz w:val="22"/>
          <w:szCs w:val="22"/>
        </w:rPr>
      </w:pPr>
      <w:r w:rsidRPr="00E91E3B">
        <w:rPr>
          <w:bCs/>
          <w:spacing w:val="-6"/>
          <w:sz w:val="22"/>
          <w:szCs w:val="22"/>
        </w:rPr>
        <w:t xml:space="preserve">- wywołanych prowadzoną eksploatacją, a będących skutkiem oddziaływania frontów eksploatacyjnych na odległe od eksploatowanego pokładu horyzonty warstw </w:t>
      </w:r>
      <w:proofErr w:type="spellStart"/>
      <w:r w:rsidRPr="00E91E3B">
        <w:rPr>
          <w:bCs/>
          <w:spacing w:val="-6"/>
          <w:sz w:val="22"/>
          <w:szCs w:val="22"/>
        </w:rPr>
        <w:t>wstrząsogennych</w:t>
      </w:r>
      <w:proofErr w:type="spellEnd"/>
      <w:r w:rsidRPr="00E91E3B">
        <w:rPr>
          <w:bCs/>
          <w:spacing w:val="-6"/>
          <w:sz w:val="22"/>
          <w:szCs w:val="22"/>
        </w:rPr>
        <w:t>,</w:t>
      </w:r>
    </w:p>
    <w:p w14:paraId="78B7ECFB" w14:textId="77777777" w:rsidR="00FD5E55" w:rsidRPr="00E91E3B" w:rsidRDefault="00FD5E55" w:rsidP="00FD5E55">
      <w:pPr>
        <w:tabs>
          <w:tab w:val="left" w:pos="-284"/>
          <w:tab w:val="num" w:pos="709"/>
          <w:tab w:val="num" w:pos="1134"/>
          <w:tab w:val="right" w:leader="dot" w:pos="10010"/>
        </w:tabs>
        <w:ind w:left="284" w:hanging="141"/>
        <w:jc w:val="both"/>
        <w:rPr>
          <w:sz w:val="22"/>
          <w:szCs w:val="22"/>
        </w:rPr>
      </w:pPr>
      <w:r w:rsidRPr="00E91E3B">
        <w:rPr>
          <w:bCs/>
          <w:spacing w:val="-6"/>
          <w:sz w:val="22"/>
          <w:szCs w:val="22"/>
        </w:rPr>
        <w:t>- związanych z zaburzeniem, wieloletnią lub intensywną eksploatacją, stanów równowagi w obrębie istniejącej struktury geologicznej lub tektonicznej, tzw. wstrząsów regionalnych.</w:t>
      </w:r>
    </w:p>
    <w:p w14:paraId="430B58C9" w14:textId="77777777" w:rsidR="00FD5E55" w:rsidRPr="00E91E3B" w:rsidRDefault="00FD5E55" w:rsidP="00FD5E55">
      <w:pPr>
        <w:widowControl w:val="0"/>
        <w:numPr>
          <w:ilvl w:val="0"/>
          <w:numId w:val="66"/>
        </w:numPr>
        <w:tabs>
          <w:tab w:val="clear" w:pos="720"/>
          <w:tab w:val="left" w:pos="-284"/>
          <w:tab w:val="num" w:pos="709"/>
          <w:tab w:val="right" w:leader="dot" w:pos="10010"/>
        </w:tabs>
        <w:adjustRightInd w:val="0"/>
        <w:ind w:left="284" w:hanging="284"/>
        <w:jc w:val="both"/>
        <w:textAlignment w:val="baseline"/>
        <w:rPr>
          <w:sz w:val="22"/>
          <w:szCs w:val="22"/>
        </w:rPr>
      </w:pPr>
      <w:r w:rsidRPr="00E91E3B">
        <w:rPr>
          <w:sz w:val="22"/>
          <w:szCs w:val="22"/>
        </w:rPr>
        <w:t xml:space="preserve">sposób koordynacji projektowanych robót górniczych </w:t>
      </w:r>
      <w:r w:rsidRPr="00E91E3B">
        <w:rPr>
          <w:bCs/>
          <w:spacing w:val="-6"/>
          <w:sz w:val="22"/>
          <w:szCs w:val="22"/>
        </w:rPr>
        <w:t>w danej partii złoża z robotami górniczymi w sąsiednich partiach złoża i sąsiednich zakładach górniczych</w:t>
      </w:r>
      <w:r>
        <w:rPr>
          <w:sz w:val="22"/>
          <w:szCs w:val="22"/>
        </w:rPr>
        <w:t>.</w:t>
      </w:r>
    </w:p>
    <w:p w14:paraId="2559FDC0" w14:textId="77777777" w:rsidR="00FD5E55" w:rsidRPr="00E91E3B" w:rsidRDefault="00FD5E55" w:rsidP="00FD5E55">
      <w:pPr>
        <w:tabs>
          <w:tab w:val="num" w:pos="709"/>
        </w:tabs>
        <w:ind w:left="284"/>
        <w:jc w:val="both"/>
        <w:rPr>
          <w:b/>
          <w:bCs/>
        </w:rPr>
      </w:pPr>
    </w:p>
    <w:p w14:paraId="0868635A" w14:textId="77777777" w:rsidR="00FD5E55" w:rsidRPr="007D2E6C" w:rsidRDefault="00FD5E55" w:rsidP="00FD5E55">
      <w:pPr>
        <w:ind w:left="284" w:hanging="284"/>
        <w:rPr>
          <w:b/>
          <w:bCs/>
          <w:sz w:val="22"/>
          <w:szCs w:val="22"/>
          <w:u w:val="single"/>
        </w:rPr>
      </w:pPr>
      <w:r w:rsidRPr="007D2E6C">
        <w:rPr>
          <w:b/>
          <w:bCs/>
          <w:sz w:val="22"/>
          <w:szCs w:val="22"/>
          <w:u w:val="single"/>
        </w:rPr>
        <w:t>Zadanie 2</w:t>
      </w:r>
    </w:p>
    <w:p w14:paraId="27B83ACE" w14:textId="77777777" w:rsidR="00FD5E55" w:rsidRPr="007D2E6C" w:rsidRDefault="00FD5E55" w:rsidP="00FD5E55">
      <w:pPr>
        <w:tabs>
          <w:tab w:val="left" w:pos="709"/>
          <w:tab w:val="right" w:leader="dot" w:pos="10010"/>
        </w:tabs>
        <w:ind w:left="142"/>
        <w:contextualSpacing/>
        <w:jc w:val="both"/>
        <w:rPr>
          <w:b/>
          <w:bCs/>
          <w:sz w:val="22"/>
          <w:szCs w:val="22"/>
        </w:rPr>
      </w:pPr>
      <w:r w:rsidRPr="007D2E6C">
        <w:rPr>
          <w:b/>
          <w:bCs/>
          <w:sz w:val="22"/>
          <w:szCs w:val="22"/>
        </w:rPr>
        <w:t xml:space="preserve">„Optymalizacja sieci stanowisk sejsmologicznych wraz z wyznaczeniem prędkości kierunkowych fal sejsmicznych w górotworze w obszarze górniczym PGG S.A. Oddział </w:t>
      </w:r>
      <w:r w:rsidRPr="007D2E6C">
        <w:rPr>
          <w:b/>
          <w:bCs/>
          <w:sz w:val="22"/>
          <w:szCs w:val="22"/>
        </w:rPr>
        <w:br/>
        <w:t>KWK Sośnica dla ściany i104 w pokładzie 405/2”</w:t>
      </w:r>
    </w:p>
    <w:p w14:paraId="61B4B2C5" w14:textId="77777777" w:rsidR="00FD5E55" w:rsidRPr="007D2E6C" w:rsidRDefault="00FD5E55" w:rsidP="00FD5E55">
      <w:pPr>
        <w:tabs>
          <w:tab w:val="num" w:pos="567"/>
          <w:tab w:val="right" w:leader="dot" w:pos="10010"/>
        </w:tabs>
        <w:ind w:left="284" w:hanging="426"/>
        <w:rPr>
          <w:sz w:val="22"/>
          <w:szCs w:val="22"/>
        </w:rPr>
      </w:pPr>
    </w:p>
    <w:p w14:paraId="6C3B29C6" w14:textId="77777777" w:rsidR="00FD5E55" w:rsidRPr="007D2E6C" w:rsidRDefault="00FD5E55" w:rsidP="00FD5E55">
      <w:pPr>
        <w:tabs>
          <w:tab w:val="left" w:pos="567"/>
          <w:tab w:val="right" w:leader="dot" w:pos="10010"/>
        </w:tabs>
        <w:spacing w:after="60"/>
        <w:ind w:left="567" w:hanging="567"/>
        <w:rPr>
          <w:sz w:val="22"/>
          <w:szCs w:val="22"/>
        </w:rPr>
      </w:pPr>
      <w:r w:rsidRPr="007D2E6C">
        <w:rPr>
          <w:b/>
          <w:sz w:val="22"/>
          <w:szCs w:val="22"/>
        </w:rPr>
        <w:t>Zakres opracowania:</w:t>
      </w:r>
    </w:p>
    <w:p w14:paraId="34BE7496" w14:textId="77777777" w:rsidR="00FD5E55" w:rsidRPr="007D2E6C" w:rsidRDefault="00FD5E55" w:rsidP="00FD5E55">
      <w:pPr>
        <w:pStyle w:val="Akapitzlist"/>
        <w:widowControl w:val="0"/>
        <w:numPr>
          <w:ilvl w:val="0"/>
          <w:numId w:val="68"/>
        </w:numPr>
        <w:tabs>
          <w:tab w:val="left" w:pos="426"/>
        </w:tabs>
        <w:adjustRightInd w:val="0"/>
        <w:ind w:left="851" w:hanging="709"/>
        <w:contextualSpacing w:val="0"/>
        <w:jc w:val="both"/>
        <w:textAlignment w:val="baseline"/>
        <w:rPr>
          <w:sz w:val="22"/>
          <w:szCs w:val="22"/>
        </w:rPr>
      </w:pPr>
      <w:r w:rsidRPr="007D2E6C">
        <w:rPr>
          <w:sz w:val="22"/>
          <w:szCs w:val="22"/>
        </w:rPr>
        <w:t xml:space="preserve">analiza warunków geologicznych, ogólna charakterystyka pokładu 405/2, </w:t>
      </w:r>
    </w:p>
    <w:p w14:paraId="098B6873" w14:textId="77777777" w:rsidR="00FD5E55" w:rsidRPr="007D2E6C" w:rsidRDefault="00FD5E55" w:rsidP="00FD5E55">
      <w:pPr>
        <w:pStyle w:val="Akapitzlist"/>
        <w:widowControl w:val="0"/>
        <w:numPr>
          <w:ilvl w:val="0"/>
          <w:numId w:val="68"/>
        </w:numPr>
        <w:tabs>
          <w:tab w:val="left" w:pos="426"/>
        </w:tabs>
        <w:adjustRightInd w:val="0"/>
        <w:ind w:left="851" w:hanging="709"/>
        <w:contextualSpacing w:val="0"/>
        <w:jc w:val="both"/>
        <w:textAlignment w:val="baseline"/>
        <w:rPr>
          <w:sz w:val="22"/>
          <w:szCs w:val="22"/>
        </w:rPr>
      </w:pPr>
      <w:r w:rsidRPr="007D2E6C">
        <w:rPr>
          <w:sz w:val="22"/>
          <w:szCs w:val="22"/>
        </w:rPr>
        <w:t>ogólna charakterystyka zagrożenia tąpaniami występującego w KWK Sośnica,</w:t>
      </w:r>
    </w:p>
    <w:p w14:paraId="4432C1F8" w14:textId="77777777" w:rsidR="00FD5E55" w:rsidRPr="007D2E6C"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7D2E6C">
        <w:rPr>
          <w:sz w:val="22"/>
          <w:szCs w:val="22"/>
        </w:rPr>
        <w:t xml:space="preserve">ocena stanu zagrożenia tąpaniami podczas dotychczasowej eksploatacji pokładu 405/2, </w:t>
      </w:r>
      <w:r w:rsidRPr="007D2E6C">
        <w:rPr>
          <w:sz w:val="22"/>
          <w:szCs w:val="22"/>
        </w:rPr>
        <w:br/>
        <w:t>ze szczególnym uwzględnieniem występującej aktywności sejsmicznej,</w:t>
      </w:r>
    </w:p>
    <w:p w14:paraId="6A4817CA" w14:textId="77777777" w:rsidR="00FD5E55" w:rsidRPr="00E91E3B" w:rsidRDefault="00FD5E55" w:rsidP="00FD5E55">
      <w:pPr>
        <w:pStyle w:val="Akapitzlist"/>
        <w:widowControl w:val="0"/>
        <w:numPr>
          <w:ilvl w:val="0"/>
          <w:numId w:val="68"/>
        </w:numPr>
        <w:tabs>
          <w:tab w:val="left" w:pos="426"/>
        </w:tabs>
        <w:adjustRightInd w:val="0"/>
        <w:ind w:left="851" w:hanging="709"/>
        <w:contextualSpacing w:val="0"/>
        <w:jc w:val="both"/>
        <w:textAlignment w:val="baseline"/>
        <w:rPr>
          <w:sz w:val="22"/>
          <w:szCs w:val="22"/>
        </w:rPr>
      </w:pPr>
      <w:r w:rsidRPr="00E91E3B">
        <w:rPr>
          <w:sz w:val="22"/>
          <w:szCs w:val="22"/>
        </w:rPr>
        <w:t>zakres projektowanych robót górniczych w pokładzie 405/2,</w:t>
      </w:r>
    </w:p>
    <w:p w14:paraId="6AC59246"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z w:val="22"/>
          <w:szCs w:val="22"/>
        </w:rPr>
        <w:t xml:space="preserve">wyposażenie i możliwości pomiarowe kopalnianej stacji geofizyki górniczej KWK Sośnica </w:t>
      </w:r>
      <w:r>
        <w:rPr>
          <w:sz w:val="22"/>
          <w:szCs w:val="22"/>
        </w:rPr>
        <w:br/>
      </w:r>
      <w:r w:rsidRPr="00E91E3B">
        <w:rPr>
          <w:sz w:val="22"/>
          <w:szCs w:val="22"/>
        </w:rPr>
        <w:t>w zakresie sejsmologii górniczej oraz geometria stanowisk sejsmometrycznych w KWK Sośnica,</w:t>
      </w:r>
    </w:p>
    <w:p w14:paraId="388964DE"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z w:val="22"/>
          <w:szCs w:val="22"/>
        </w:rPr>
        <w:t>analiza i optymalizacja sieci stanowisk sejsmometrów (wskazanie stanowisk dla optymalnej lokalizacji w danym rejonie dla aparatury ARAMIS S oraz ARAMIS M/E). Wykonana optymalizacja powinna zapewnić możliwość rejestracji i lokalizacji wstrząsów od energii sejsmicznej co najmniej 1x10</w:t>
      </w:r>
      <w:r w:rsidRPr="00E91E3B">
        <w:rPr>
          <w:sz w:val="22"/>
          <w:szCs w:val="22"/>
          <w:vertAlign w:val="superscript"/>
        </w:rPr>
        <w:t>2</w:t>
      </w:r>
      <w:r w:rsidRPr="00E91E3B">
        <w:rPr>
          <w:sz w:val="22"/>
          <w:szCs w:val="22"/>
        </w:rPr>
        <w:t>[J].</w:t>
      </w:r>
    </w:p>
    <w:p w14:paraId="09EF5F9C"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z w:val="22"/>
          <w:szCs w:val="22"/>
        </w:rPr>
        <w:lastRenderedPageBreak/>
        <w:t>określenie procedury obliczania błędów lokalizacji ognisk wstrząsów dla ośrodka anizotropowego,</w:t>
      </w:r>
    </w:p>
    <w:p w14:paraId="3F3397AC"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z w:val="22"/>
          <w:szCs w:val="22"/>
        </w:rPr>
        <w:t>wyznaczenie map statystycznych błędów lokalizacji epicentrów i hipocentrów wstrząsów i średnich wartości tych błędów w rejonie projektowanych robót górniczych w pokładzie 405/2,</w:t>
      </w:r>
    </w:p>
    <w:p w14:paraId="394E7D92"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pacing w:val="-8"/>
          <w:sz w:val="22"/>
          <w:szCs w:val="22"/>
        </w:rPr>
        <w:t>określenie prędkości kierunkowych fal z poszczególnych rejonów sejsmicznych dla stanowisk pomiarowych sieci sejsmologicznej używanych do lokalizacji wstrząsów górotworu</w:t>
      </w:r>
      <w:r w:rsidRPr="00E91E3B">
        <w:rPr>
          <w:sz w:val="22"/>
          <w:szCs w:val="22"/>
        </w:rPr>
        <w:t>,</w:t>
      </w:r>
    </w:p>
    <w:p w14:paraId="13342CF3"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z w:val="22"/>
          <w:szCs w:val="22"/>
        </w:rPr>
        <w:t>określenie hodografu prędkości związanego z odległością hipocentrum wstrząsu od stanowiska,</w:t>
      </w:r>
    </w:p>
    <w:p w14:paraId="53AD10C3" w14:textId="77777777" w:rsidR="00FD5E55" w:rsidRPr="00E91E3B" w:rsidRDefault="00FD5E55" w:rsidP="00FD5E55">
      <w:pPr>
        <w:pStyle w:val="Akapitzlist"/>
        <w:widowControl w:val="0"/>
        <w:numPr>
          <w:ilvl w:val="0"/>
          <w:numId w:val="68"/>
        </w:numPr>
        <w:tabs>
          <w:tab w:val="left" w:pos="426"/>
        </w:tabs>
        <w:adjustRightInd w:val="0"/>
        <w:ind w:left="426" w:hanging="284"/>
        <w:contextualSpacing w:val="0"/>
        <w:jc w:val="both"/>
        <w:textAlignment w:val="baseline"/>
        <w:rPr>
          <w:sz w:val="22"/>
          <w:szCs w:val="22"/>
        </w:rPr>
      </w:pPr>
      <w:r w:rsidRPr="00E91E3B">
        <w:rPr>
          <w:sz w:val="22"/>
          <w:szCs w:val="22"/>
        </w:rPr>
        <w:t>wyznaczenie map pola prędkości i średnich prędkości stanowiskowych do rejonów projektowanych robót górniczych,</w:t>
      </w:r>
    </w:p>
    <w:p w14:paraId="3168E24E" w14:textId="77777777" w:rsidR="00FD5E55" w:rsidRPr="00E91E3B" w:rsidRDefault="00FD5E55" w:rsidP="00FD5E55">
      <w:pPr>
        <w:pStyle w:val="Akapitzlist"/>
        <w:widowControl w:val="0"/>
        <w:numPr>
          <w:ilvl w:val="0"/>
          <w:numId w:val="68"/>
        </w:numPr>
        <w:tabs>
          <w:tab w:val="left" w:pos="426"/>
        </w:tabs>
        <w:adjustRightInd w:val="0"/>
        <w:ind w:left="851" w:hanging="709"/>
        <w:contextualSpacing w:val="0"/>
        <w:jc w:val="both"/>
        <w:textAlignment w:val="baseline"/>
        <w:rPr>
          <w:sz w:val="22"/>
          <w:szCs w:val="22"/>
        </w:rPr>
      </w:pPr>
      <w:r w:rsidRPr="00E91E3B">
        <w:rPr>
          <w:sz w:val="22"/>
          <w:szCs w:val="22"/>
        </w:rPr>
        <w:t xml:space="preserve">wyznaczenie funkcji tłumienia górotworu (współczynnika dobroci), </w:t>
      </w:r>
    </w:p>
    <w:p w14:paraId="1FBE9F88" w14:textId="77777777" w:rsidR="00FD5E55" w:rsidRPr="00E91E3B" w:rsidRDefault="00FD5E55" w:rsidP="00FD5E55">
      <w:pPr>
        <w:pStyle w:val="Akapitzlist"/>
        <w:widowControl w:val="0"/>
        <w:numPr>
          <w:ilvl w:val="0"/>
          <w:numId w:val="68"/>
        </w:numPr>
        <w:tabs>
          <w:tab w:val="left" w:pos="426"/>
        </w:tabs>
        <w:adjustRightInd w:val="0"/>
        <w:ind w:left="851" w:hanging="709"/>
        <w:contextualSpacing w:val="0"/>
        <w:jc w:val="both"/>
        <w:textAlignment w:val="baseline"/>
        <w:rPr>
          <w:sz w:val="22"/>
          <w:szCs w:val="22"/>
        </w:rPr>
      </w:pPr>
      <w:r w:rsidRPr="00E91E3B">
        <w:rPr>
          <w:sz w:val="22"/>
          <w:szCs w:val="22"/>
        </w:rPr>
        <w:t>analiza uzyskanych wyników obliczeń.</w:t>
      </w:r>
    </w:p>
    <w:p w14:paraId="6EFAEC09" w14:textId="77777777" w:rsidR="00FD5E55" w:rsidRPr="00E91E3B" w:rsidRDefault="00FD5E55" w:rsidP="00FD5E55">
      <w:pPr>
        <w:jc w:val="both"/>
        <w:rPr>
          <w:b/>
          <w:bCs/>
          <w:sz w:val="22"/>
          <w:szCs w:val="22"/>
        </w:rPr>
      </w:pPr>
    </w:p>
    <w:p w14:paraId="2B3E07FD" w14:textId="77777777" w:rsidR="00FD5E55" w:rsidRPr="00E91E3B" w:rsidRDefault="00FD5E55" w:rsidP="00FD5E55">
      <w:pPr>
        <w:ind w:left="567" w:hanging="709"/>
        <w:rPr>
          <w:b/>
          <w:bCs/>
          <w:sz w:val="22"/>
          <w:szCs w:val="22"/>
          <w:u w:val="single"/>
        </w:rPr>
      </w:pPr>
      <w:r w:rsidRPr="00E91E3B">
        <w:rPr>
          <w:b/>
          <w:bCs/>
          <w:sz w:val="22"/>
          <w:szCs w:val="22"/>
          <w:u w:val="single"/>
        </w:rPr>
        <w:t>Zadanie 3</w:t>
      </w:r>
    </w:p>
    <w:p w14:paraId="05C52BFD" w14:textId="77777777" w:rsidR="00FD5E55" w:rsidRPr="00E91E3B" w:rsidRDefault="00FD5E55" w:rsidP="00FD5E55">
      <w:pPr>
        <w:pStyle w:val="Akapitzlist"/>
        <w:tabs>
          <w:tab w:val="left" w:pos="142"/>
        </w:tabs>
        <w:ind w:left="142"/>
        <w:jc w:val="both"/>
        <w:rPr>
          <w:sz w:val="22"/>
          <w:szCs w:val="22"/>
        </w:rPr>
      </w:pPr>
      <w:r w:rsidRPr="00E91E3B">
        <w:rPr>
          <w:b/>
          <w:sz w:val="22"/>
          <w:szCs w:val="22"/>
        </w:rPr>
        <w:t>„</w:t>
      </w:r>
      <w:r w:rsidRPr="00E91E3B">
        <w:rPr>
          <w:b/>
          <w:bCs/>
          <w:sz w:val="22"/>
          <w:szCs w:val="22"/>
        </w:rPr>
        <w:t>Prognoza oddziaływania wstrząsów górniczych na obiekty powierzchniowe na terenie górniczym PGG S.A. Oddział KWK Sośnica dla eksploatacji pokładu 405/2 ścianą i104”</w:t>
      </w:r>
    </w:p>
    <w:p w14:paraId="7835296D" w14:textId="77777777" w:rsidR="00FD5E55" w:rsidRPr="00E91E3B" w:rsidRDefault="00FD5E55" w:rsidP="00FD5E55">
      <w:pPr>
        <w:tabs>
          <w:tab w:val="left" w:pos="567"/>
          <w:tab w:val="right" w:leader="dot" w:pos="10010"/>
        </w:tabs>
        <w:spacing w:after="80"/>
        <w:ind w:left="567"/>
        <w:rPr>
          <w:b/>
          <w:sz w:val="22"/>
          <w:szCs w:val="22"/>
        </w:rPr>
      </w:pPr>
    </w:p>
    <w:p w14:paraId="2A83345C" w14:textId="77777777" w:rsidR="00FD5E55" w:rsidRPr="00E91E3B" w:rsidRDefault="00FD5E55" w:rsidP="00FD5E55">
      <w:pPr>
        <w:tabs>
          <w:tab w:val="left" w:pos="567"/>
          <w:tab w:val="right" w:leader="dot" w:pos="10010"/>
        </w:tabs>
        <w:spacing w:after="80"/>
        <w:ind w:left="567" w:hanging="425"/>
        <w:rPr>
          <w:sz w:val="22"/>
          <w:szCs w:val="22"/>
        </w:rPr>
      </w:pPr>
      <w:r w:rsidRPr="00E91E3B">
        <w:rPr>
          <w:b/>
          <w:sz w:val="22"/>
          <w:szCs w:val="22"/>
        </w:rPr>
        <w:t>Zakres opracowania:</w:t>
      </w:r>
    </w:p>
    <w:p w14:paraId="067C6758" w14:textId="77777777" w:rsidR="00FD5E55" w:rsidRPr="00E91E3B" w:rsidRDefault="00FD5E55" w:rsidP="00FD5E55">
      <w:pPr>
        <w:widowControl w:val="0"/>
        <w:numPr>
          <w:ilvl w:val="0"/>
          <w:numId w:val="66"/>
        </w:numPr>
        <w:tabs>
          <w:tab w:val="clear" w:pos="720"/>
          <w:tab w:val="left" w:pos="993"/>
          <w:tab w:val="right" w:leader="dot" w:pos="10010"/>
        </w:tabs>
        <w:adjustRightInd w:val="0"/>
        <w:ind w:left="567" w:hanging="283"/>
        <w:jc w:val="both"/>
        <w:textAlignment w:val="baseline"/>
        <w:rPr>
          <w:sz w:val="22"/>
          <w:szCs w:val="22"/>
        </w:rPr>
      </w:pPr>
      <w:r w:rsidRPr="00E91E3B">
        <w:rPr>
          <w:sz w:val="22"/>
          <w:szCs w:val="22"/>
        </w:rPr>
        <w:t>zgodność prognozowania parametrów drgań powierzchni terenu wywołanych wstrząsami górniczymi ze skalą GSIS 2017,</w:t>
      </w:r>
    </w:p>
    <w:p w14:paraId="6D955E1A" w14:textId="77777777" w:rsidR="00FD5E55" w:rsidRPr="00E91E3B" w:rsidRDefault="00FD5E55" w:rsidP="00FD5E55">
      <w:pPr>
        <w:widowControl w:val="0"/>
        <w:numPr>
          <w:ilvl w:val="0"/>
          <w:numId w:val="66"/>
        </w:numPr>
        <w:tabs>
          <w:tab w:val="clear" w:pos="720"/>
          <w:tab w:val="left" w:pos="993"/>
          <w:tab w:val="right" w:leader="dot" w:pos="10010"/>
        </w:tabs>
        <w:adjustRightInd w:val="0"/>
        <w:ind w:left="567" w:hanging="283"/>
        <w:jc w:val="both"/>
        <w:textAlignment w:val="baseline"/>
        <w:rPr>
          <w:sz w:val="22"/>
          <w:szCs w:val="22"/>
        </w:rPr>
      </w:pPr>
      <w:r w:rsidRPr="00E91E3B">
        <w:rPr>
          <w:sz w:val="22"/>
          <w:szCs w:val="22"/>
        </w:rPr>
        <w:t xml:space="preserve">prognozy maksymalnych energii wstrząsów i ich rozkłady (odniesienia do projektowanej eksploatacji) zrealizowane w ramach ekspertyzy: „Analiza przestrzennego i czasowego usytuowania frontów eksploatacyjnych wraz z prognozą zagrożenia wstrząsami </w:t>
      </w:r>
      <w:r w:rsidRPr="00E91E3B">
        <w:rPr>
          <w:sz w:val="22"/>
          <w:szCs w:val="22"/>
        </w:rPr>
        <w:br/>
        <w:t xml:space="preserve">i tąpaniami oraz określeniem warunków prowadzenia robót górniczych dla ściany i104 </w:t>
      </w:r>
      <w:r w:rsidRPr="00E91E3B">
        <w:rPr>
          <w:sz w:val="22"/>
          <w:szCs w:val="22"/>
        </w:rPr>
        <w:br/>
        <w:t>w pokładzie 405/2 ..”,</w:t>
      </w:r>
    </w:p>
    <w:p w14:paraId="1648020F" w14:textId="77777777" w:rsidR="00FD5E55" w:rsidRPr="00E91E3B" w:rsidRDefault="00FD5E55" w:rsidP="00FD5E55">
      <w:pPr>
        <w:widowControl w:val="0"/>
        <w:numPr>
          <w:ilvl w:val="0"/>
          <w:numId w:val="66"/>
        </w:numPr>
        <w:tabs>
          <w:tab w:val="clear" w:pos="720"/>
          <w:tab w:val="left" w:pos="993"/>
          <w:tab w:val="right" w:leader="dot" w:pos="10010"/>
        </w:tabs>
        <w:adjustRightInd w:val="0"/>
        <w:ind w:left="567" w:hanging="283"/>
        <w:jc w:val="both"/>
        <w:textAlignment w:val="baseline"/>
        <w:rPr>
          <w:sz w:val="22"/>
          <w:szCs w:val="22"/>
        </w:rPr>
      </w:pPr>
      <w:r w:rsidRPr="00627124">
        <w:rPr>
          <w:color w:val="00B050"/>
          <w:sz w:val="22"/>
          <w:szCs w:val="22"/>
        </w:rPr>
        <w:t>analiza</w:t>
      </w:r>
      <w:r w:rsidRPr="00E91E3B">
        <w:rPr>
          <w:sz w:val="22"/>
          <w:szCs w:val="22"/>
        </w:rPr>
        <w:t xml:space="preserve"> dotychczasowych danych pomiarowych z obszaru eksploatacji i określenie funkcji empirycznej (regresji) opisującej charakter rozprzestrzeniania się drgań w ośrodku skalnym i rejestrowanych na powierzchni terenu,</w:t>
      </w:r>
    </w:p>
    <w:p w14:paraId="6383C19A" w14:textId="77777777" w:rsidR="00FD5E55" w:rsidRPr="00E91E3B" w:rsidRDefault="00FD5E55" w:rsidP="00FD5E55">
      <w:pPr>
        <w:widowControl w:val="0"/>
        <w:numPr>
          <w:ilvl w:val="0"/>
          <w:numId w:val="66"/>
        </w:numPr>
        <w:tabs>
          <w:tab w:val="clear" w:pos="720"/>
          <w:tab w:val="left" w:pos="993"/>
          <w:tab w:val="right" w:leader="dot" w:pos="10010"/>
        </w:tabs>
        <w:adjustRightInd w:val="0"/>
        <w:ind w:left="567" w:hanging="283"/>
        <w:jc w:val="both"/>
        <w:textAlignment w:val="baseline"/>
        <w:rPr>
          <w:sz w:val="22"/>
          <w:szCs w:val="22"/>
        </w:rPr>
      </w:pPr>
      <w:r w:rsidRPr="00627124">
        <w:rPr>
          <w:color w:val="00B050"/>
          <w:sz w:val="22"/>
          <w:szCs w:val="22"/>
        </w:rPr>
        <w:t>analiza</w:t>
      </w:r>
      <w:r w:rsidRPr="00E91E3B">
        <w:rPr>
          <w:sz w:val="22"/>
          <w:szCs w:val="22"/>
        </w:rPr>
        <w:t xml:space="preserve"> wpływu budowy geologicznej warstw nadkładu na parametry drgań rejestrowane na powierzchni terenu (amplifikacja drgań),</w:t>
      </w:r>
    </w:p>
    <w:p w14:paraId="50A72E13" w14:textId="77777777" w:rsidR="00FD5E55" w:rsidRPr="00E91E3B" w:rsidRDefault="00FD5E55" w:rsidP="00FD5E55">
      <w:pPr>
        <w:widowControl w:val="0"/>
        <w:numPr>
          <w:ilvl w:val="0"/>
          <w:numId w:val="66"/>
        </w:numPr>
        <w:tabs>
          <w:tab w:val="clear" w:pos="720"/>
          <w:tab w:val="left" w:pos="993"/>
          <w:tab w:val="right" w:leader="dot" w:pos="10010"/>
        </w:tabs>
        <w:adjustRightInd w:val="0"/>
        <w:ind w:left="567" w:hanging="283"/>
        <w:jc w:val="both"/>
        <w:textAlignment w:val="baseline"/>
        <w:rPr>
          <w:sz w:val="22"/>
          <w:szCs w:val="22"/>
        </w:rPr>
      </w:pPr>
      <w:r w:rsidRPr="00E91E3B">
        <w:rPr>
          <w:sz w:val="22"/>
          <w:szCs w:val="22"/>
        </w:rPr>
        <w:t>wykonanie prognozy oddziaływań sejsmicznych na powierzchnię terenu zgodnie ze skalą GSIS 2017, zawierającą:</w:t>
      </w:r>
    </w:p>
    <w:p w14:paraId="389F75C8" w14:textId="77777777" w:rsidR="00FD5E55" w:rsidRPr="00E91E3B" w:rsidRDefault="00FD5E55" w:rsidP="00FD5E55">
      <w:pPr>
        <w:pStyle w:val="Akapitzlist"/>
        <w:widowControl w:val="0"/>
        <w:numPr>
          <w:ilvl w:val="0"/>
          <w:numId w:val="67"/>
        </w:numPr>
        <w:tabs>
          <w:tab w:val="left" w:pos="993"/>
          <w:tab w:val="left" w:pos="1134"/>
          <w:tab w:val="right" w:leader="dot" w:pos="10010"/>
        </w:tabs>
        <w:adjustRightInd w:val="0"/>
        <w:ind w:left="567" w:hanging="283"/>
        <w:jc w:val="both"/>
        <w:textAlignment w:val="baseline"/>
        <w:rPr>
          <w:sz w:val="22"/>
          <w:szCs w:val="22"/>
        </w:rPr>
      </w:pPr>
      <w:r w:rsidRPr="00E91E3B">
        <w:rPr>
          <w:sz w:val="22"/>
          <w:szCs w:val="22"/>
        </w:rPr>
        <w:t xml:space="preserve">rozkłady wartości prędkości - </w:t>
      </w:r>
      <w:proofErr w:type="spellStart"/>
      <w:r w:rsidRPr="00E91E3B">
        <w:rPr>
          <w:sz w:val="22"/>
          <w:szCs w:val="22"/>
        </w:rPr>
        <w:t>PGV</w:t>
      </w:r>
      <w:r w:rsidRPr="00E91E3B">
        <w:rPr>
          <w:sz w:val="22"/>
          <w:szCs w:val="22"/>
          <w:vertAlign w:val="subscript"/>
        </w:rPr>
        <w:t>Hmax</w:t>
      </w:r>
      <w:proofErr w:type="spellEnd"/>
      <w:r w:rsidRPr="00E91E3B">
        <w:rPr>
          <w:sz w:val="22"/>
          <w:szCs w:val="22"/>
          <w:vertAlign w:val="subscript"/>
        </w:rPr>
        <w:t xml:space="preserve"> </w:t>
      </w:r>
      <w:r w:rsidRPr="00E91E3B">
        <w:rPr>
          <w:sz w:val="22"/>
          <w:szCs w:val="22"/>
        </w:rPr>
        <w:t xml:space="preserve">obliczonych z krzywej regresji dla trzech kolejnych przedziałów czasu </w:t>
      </w:r>
      <w:proofErr w:type="spellStart"/>
      <w:r w:rsidRPr="00E91E3B">
        <w:rPr>
          <w:i/>
          <w:sz w:val="22"/>
          <w:szCs w:val="22"/>
        </w:rPr>
        <w:t>t</w:t>
      </w:r>
      <w:r w:rsidRPr="00E91E3B">
        <w:rPr>
          <w:i/>
          <w:sz w:val="22"/>
          <w:szCs w:val="22"/>
          <w:vertAlign w:val="subscript"/>
        </w:rPr>
        <w:t>HV</w:t>
      </w:r>
      <w:proofErr w:type="spellEnd"/>
      <w:r w:rsidRPr="00E91E3B">
        <w:rPr>
          <w:sz w:val="22"/>
          <w:szCs w:val="22"/>
        </w:rPr>
        <w:t xml:space="preserve"> (0-1,5 s; 1,5-3 s; ˃3 s) trwania maksymalnej fazy drgań,</w:t>
      </w:r>
    </w:p>
    <w:p w14:paraId="58763C31" w14:textId="77777777" w:rsidR="00FD5E55" w:rsidRPr="00E91E3B" w:rsidRDefault="00FD5E55" w:rsidP="00FD5E55">
      <w:pPr>
        <w:pStyle w:val="Akapitzlist"/>
        <w:widowControl w:val="0"/>
        <w:numPr>
          <w:ilvl w:val="0"/>
          <w:numId w:val="67"/>
        </w:numPr>
        <w:tabs>
          <w:tab w:val="left" w:pos="993"/>
          <w:tab w:val="left" w:pos="1134"/>
          <w:tab w:val="right" w:leader="dot" w:pos="10010"/>
        </w:tabs>
        <w:adjustRightInd w:val="0"/>
        <w:ind w:left="567" w:hanging="283"/>
        <w:jc w:val="both"/>
        <w:textAlignment w:val="baseline"/>
        <w:rPr>
          <w:sz w:val="22"/>
          <w:szCs w:val="22"/>
        </w:rPr>
      </w:pPr>
      <w:r w:rsidRPr="00E91E3B">
        <w:rPr>
          <w:sz w:val="22"/>
          <w:szCs w:val="22"/>
        </w:rPr>
        <w:t>rozkłady wartości przyspieszenia - PGA</w:t>
      </w:r>
      <w:r w:rsidRPr="00E91E3B">
        <w:rPr>
          <w:sz w:val="22"/>
          <w:szCs w:val="22"/>
          <w:vertAlign w:val="subscript"/>
        </w:rPr>
        <w:t xml:space="preserve">H10 </w:t>
      </w:r>
      <w:r w:rsidRPr="00E91E3B">
        <w:rPr>
          <w:sz w:val="22"/>
          <w:szCs w:val="22"/>
        </w:rPr>
        <w:t xml:space="preserve">obliczonych z krzywej regresji dla trzech kolejnych przedziałów czasu </w:t>
      </w:r>
      <w:proofErr w:type="spellStart"/>
      <w:r w:rsidRPr="00E91E3B">
        <w:rPr>
          <w:i/>
          <w:sz w:val="22"/>
          <w:szCs w:val="22"/>
        </w:rPr>
        <w:t>t</w:t>
      </w:r>
      <w:r w:rsidRPr="00E91E3B">
        <w:rPr>
          <w:i/>
          <w:sz w:val="22"/>
          <w:szCs w:val="22"/>
          <w:vertAlign w:val="subscript"/>
        </w:rPr>
        <w:t>Ha</w:t>
      </w:r>
      <w:proofErr w:type="spellEnd"/>
      <w:r w:rsidRPr="00E91E3B">
        <w:rPr>
          <w:sz w:val="22"/>
          <w:szCs w:val="22"/>
        </w:rPr>
        <w:t xml:space="preserve"> (0-1,5 s; 1,5-3 s; ˃3 s) trwania maksymalnej fazy drgań,</w:t>
      </w:r>
    </w:p>
    <w:p w14:paraId="4AF00907" w14:textId="77777777" w:rsidR="00FD5E55" w:rsidRPr="00E91E3B" w:rsidRDefault="00FD5E55" w:rsidP="00FD5E55">
      <w:pPr>
        <w:pStyle w:val="Akapitzlist"/>
        <w:widowControl w:val="0"/>
        <w:numPr>
          <w:ilvl w:val="0"/>
          <w:numId w:val="67"/>
        </w:numPr>
        <w:tabs>
          <w:tab w:val="left" w:pos="993"/>
          <w:tab w:val="left" w:pos="1134"/>
          <w:tab w:val="right" w:leader="dot" w:pos="10010"/>
        </w:tabs>
        <w:adjustRightInd w:val="0"/>
        <w:ind w:left="567" w:hanging="283"/>
        <w:jc w:val="both"/>
        <w:textAlignment w:val="baseline"/>
        <w:rPr>
          <w:sz w:val="22"/>
          <w:szCs w:val="22"/>
        </w:rPr>
      </w:pPr>
      <w:r w:rsidRPr="00E91E3B">
        <w:rPr>
          <w:sz w:val="22"/>
          <w:szCs w:val="22"/>
        </w:rPr>
        <w:t>wykreślone na mapach powierzchni terenu izolinie prognozowanych stopni intensywności drgań – zgodnie z kwalifikacją skali GSIS-2017.</w:t>
      </w:r>
    </w:p>
    <w:p w14:paraId="75973A97" w14:textId="77777777" w:rsidR="00FD5E55" w:rsidRPr="001673B0" w:rsidRDefault="00FD5E55" w:rsidP="00FD5E55">
      <w:pPr>
        <w:tabs>
          <w:tab w:val="left" w:pos="993"/>
        </w:tabs>
        <w:ind w:left="567" w:hanging="283"/>
        <w:jc w:val="both"/>
        <w:rPr>
          <w:b/>
          <w:bCs/>
          <w:sz w:val="22"/>
          <w:szCs w:val="22"/>
        </w:rPr>
      </w:pPr>
    </w:p>
    <w:p w14:paraId="45AFA605" w14:textId="77777777" w:rsidR="00FD5E55" w:rsidRPr="00363954" w:rsidRDefault="00FD5E55" w:rsidP="00FD5E55">
      <w:pPr>
        <w:pStyle w:val="Akapitzlist"/>
        <w:numPr>
          <w:ilvl w:val="0"/>
          <w:numId w:val="30"/>
        </w:numPr>
        <w:jc w:val="both"/>
        <w:rPr>
          <w:b/>
          <w:bCs/>
        </w:rPr>
      </w:pPr>
      <w:bookmarkStart w:id="95" w:name="_Toc67292092"/>
      <w:bookmarkStart w:id="96" w:name="_Hlk67822197"/>
      <w:r>
        <w:rPr>
          <w:b/>
          <w:bCs/>
        </w:rPr>
        <w:t>Lokalizacja: KWK Sośnica</w:t>
      </w:r>
    </w:p>
    <w:p w14:paraId="7E80EEB2" w14:textId="77777777" w:rsidR="00FD5E55" w:rsidRPr="00A33231" w:rsidRDefault="00FD5E55" w:rsidP="00FD5E55">
      <w:pPr>
        <w:pStyle w:val="Akapitzlist"/>
        <w:jc w:val="both"/>
        <w:rPr>
          <w:rFonts w:eastAsiaTheme="minorHAnsi"/>
          <w:b/>
        </w:rPr>
      </w:pPr>
    </w:p>
    <w:p w14:paraId="33521D8C" w14:textId="77777777" w:rsidR="00FD5E55" w:rsidRPr="00A96B0E" w:rsidRDefault="00FD5E55" w:rsidP="00FD5E55">
      <w:pPr>
        <w:pStyle w:val="Akapitzlist"/>
        <w:numPr>
          <w:ilvl w:val="0"/>
          <w:numId w:val="30"/>
        </w:numPr>
        <w:jc w:val="both"/>
        <w:rPr>
          <w:rFonts w:eastAsiaTheme="minorHAnsi"/>
          <w:b/>
          <w:bCs/>
        </w:rPr>
      </w:pPr>
      <w:r w:rsidRPr="00A96B0E">
        <w:rPr>
          <w:rFonts w:eastAsiaTheme="minorHAnsi"/>
          <w:b/>
          <w:bCs/>
        </w:rPr>
        <w:t>Termin realizacji zamówienia:</w:t>
      </w:r>
      <w:bookmarkEnd w:id="95"/>
    </w:p>
    <w:p w14:paraId="70445980" w14:textId="77777777" w:rsidR="00FD5E55" w:rsidRPr="001673B0" w:rsidRDefault="00FD5E55" w:rsidP="00FD5E55">
      <w:pPr>
        <w:pStyle w:val="Akapitzlist"/>
        <w:jc w:val="both"/>
        <w:rPr>
          <w:rFonts w:eastAsiaTheme="minorHAnsi"/>
          <w:sz w:val="22"/>
          <w:szCs w:val="22"/>
        </w:rPr>
      </w:pPr>
      <w:r w:rsidRPr="001673B0">
        <w:rPr>
          <w:rFonts w:eastAsiaTheme="minorHAnsi"/>
          <w:sz w:val="22"/>
          <w:szCs w:val="22"/>
        </w:rPr>
        <w:t>określony w Załączniku nr 5 do SWZ – Istotne postanowienia umowy w §5.</w:t>
      </w:r>
    </w:p>
    <w:p w14:paraId="092A74F2" w14:textId="77777777" w:rsidR="00FD5E55" w:rsidRPr="001673B0" w:rsidRDefault="00FD5E55" w:rsidP="00FD5E55">
      <w:pPr>
        <w:jc w:val="both"/>
        <w:rPr>
          <w:b/>
          <w:bCs/>
          <w:sz w:val="22"/>
          <w:szCs w:val="22"/>
        </w:rPr>
      </w:pPr>
      <w:bookmarkStart w:id="97" w:name="_Toc67292093"/>
      <w:bookmarkStart w:id="98" w:name="_Hlk67822291"/>
      <w:bookmarkEnd w:id="96"/>
    </w:p>
    <w:p w14:paraId="3CD51BB1" w14:textId="77777777" w:rsidR="00FD5E55" w:rsidRPr="00A96B0E" w:rsidRDefault="00FD5E55" w:rsidP="00FD5E55">
      <w:pPr>
        <w:pStyle w:val="Akapitzlist"/>
        <w:numPr>
          <w:ilvl w:val="0"/>
          <w:numId w:val="30"/>
        </w:numPr>
        <w:jc w:val="both"/>
        <w:rPr>
          <w:b/>
          <w:bCs/>
        </w:rPr>
      </w:pPr>
      <w:r>
        <w:rPr>
          <w:b/>
          <w:bCs/>
        </w:rPr>
        <w:t xml:space="preserve">Wymagania </w:t>
      </w:r>
      <w:r w:rsidRPr="00A96B0E">
        <w:rPr>
          <w:b/>
          <w:bCs/>
        </w:rPr>
        <w:t>prawne:</w:t>
      </w:r>
      <w:bookmarkEnd w:id="97"/>
    </w:p>
    <w:p w14:paraId="56941C7B" w14:textId="77777777" w:rsidR="00FD5E55" w:rsidRDefault="00FD5E55" w:rsidP="00FD5E55">
      <w:pPr>
        <w:pStyle w:val="Akapitzlist"/>
        <w:tabs>
          <w:tab w:val="left" w:pos="284"/>
          <w:tab w:val="left" w:pos="2662"/>
        </w:tabs>
        <w:suppressAutoHyphens/>
        <w:overflowPunct w:val="0"/>
        <w:autoSpaceDE w:val="0"/>
        <w:autoSpaceDN w:val="0"/>
        <w:adjustRightInd w:val="0"/>
        <w:jc w:val="both"/>
        <w:rPr>
          <w:sz w:val="22"/>
          <w:szCs w:val="22"/>
        </w:rPr>
      </w:pPr>
      <w:r w:rsidRPr="00E83D9B">
        <w:rPr>
          <w:sz w:val="22"/>
          <w:szCs w:val="22"/>
        </w:rPr>
        <w:t>Przedmiot zamówienia powinien być realizowany zgodnie z obowiązującymi przepisami prawa, w szczególności:</w:t>
      </w:r>
    </w:p>
    <w:p w14:paraId="0B1589F5" w14:textId="77777777" w:rsidR="00FD5E55" w:rsidRPr="00E83D9B" w:rsidRDefault="00FD5E55" w:rsidP="00FD5E55">
      <w:pPr>
        <w:pStyle w:val="Akapitzlist"/>
        <w:tabs>
          <w:tab w:val="left" w:pos="284"/>
          <w:tab w:val="left" w:pos="2662"/>
        </w:tabs>
        <w:suppressAutoHyphens/>
        <w:overflowPunct w:val="0"/>
        <w:autoSpaceDE w:val="0"/>
        <w:autoSpaceDN w:val="0"/>
        <w:adjustRightInd w:val="0"/>
        <w:jc w:val="both"/>
        <w:rPr>
          <w:sz w:val="22"/>
          <w:szCs w:val="22"/>
        </w:rPr>
      </w:pPr>
    </w:p>
    <w:p w14:paraId="545A255D" w14:textId="77777777" w:rsidR="00FD5E55" w:rsidRPr="00E83D9B" w:rsidRDefault="00FD5E55" w:rsidP="00FD5E55">
      <w:pPr>
        <w:pStyle w:val="Akapitzlist"/>
        <w:numPr>
          <w:ilvl w:val="0"/>
          <w:numId w:val="62"/>
        </w:numPr>
        <w:jc w:val="both"/>
        <w:rPr>
          <w:rFonts w:eastAsiaTheme="minorHAnsi"/>
          <w:bCs/>
          <w:sz w:val="22"/>
          <w:szCs w:val="22"/>
        </w:rPr>
      </w:pPr>
      <w:r w:rsidRPr="00E83D9B">
        <w:rPr>
          <w:rFonts w:eastAsiaTheme="minorHAnsi"/>
          <w:bCs/>
          <w:sz w:val="22"/>
          <w:szCs w:val="22"/>
        </w:rPr>
        <w:t>Ustawa z dnia 9 czerwca 2011 roku- Prawo geologiczne i górnicze.</w:t>
      </w:r>
    </w:p>
    <w:p w14:paraId="215844D1" w14:textId="77777777" w:rsidR="00FD5E55" w:rsidRPr="00E83D9B" w:rsidRDefault="00FD5E55" w:rsidP="00FD5E55">
      <w:pPr>
        <w:pStyle w:val="Akapitzlist"/>
        <w:numPr>
          <w:ilvl w:val="0"/>
          <w:numId w:val="62"/>
        </w:numPr>
        <w:jc w:val="both"/>
        <w:rPr>
          <w:rFonts w:eastAsiaTheme="minorHAnsi"/>
          <w:bCs/>
          <w:sz w:val="22"/>
          <w:szCs w:val="22"/>
        </w:rPr>
      </w:pPr>
      <w:r w:rsidRPr="00E83D9B">
        <w:rPr>
          <w:rFonts w:eastAsiaTheme="minorHAnsi"/>
          <w:bCs/>
          <w:sz w:val="22"/>
          <w:szCs w:val="22"/>
        </w:rPr>
        <w:t>Rozporządzenie Ministra Energii z dnia 23 listopada 2016 r. w sprawie szczegółowych wymagań dotyczących prowadzenia ruchu podziemnych zakładów górniczych.</w:t>
      </w:r>
    </w:p>
    <w:p w14:paraId="5254CC35" w14:textId="77777777" w:rsidR="00FD5E55" w:rsidRPr="00E83D9B" w:rsidRDefault="00FD5E55" w:rsidP="00FD5E55">
      <w:pPr>
        <w:pStyle w:val="Akapitzlist"/>
        <w:numPr>
          <w:ilvl w:val="0"/>
          <w:numId w:val="62"/>
        </w:numPr>
        <w:jc w:val="both"/>
        <w:rPr>
          <w:rFonts w:eastAsiaTheme="minorHAnsi"/>
          <w:bCs/>
          <w:sz w:val="22"/>
          <w:szCs w:val="22"/>
        </w:rPr>
      </w:pPr>
      <w:r w:rsidRPr="00E83D9B">
        <w:rPr>
          <w:rFonts w:eastAsiaTheme="minorHAnsi"/>
          <w:bCs/>
          <w:sz w:val="22"/>
          <w:szCs w:val="22"/>
        </w:rPr>
        <w:t>Rozporządzenie Ministra Środowiska z dnia 29 stycznia 2013 r. w sprawie zagrożeń naturalnych w zakładach górniczych</w:t>
      </w:r>
      <w:r w:rsidRPr="00E83D9B">
        <w:rPr>
          <w:rFonts w:eastAsiaTheme="minorHAnsi"/>
          <w:sz w:val="22"/>
          <w:szCs w:val="22"/>
        </w:rPr>
        <w:t>.</w:t>
      </w:r>
    </w:p>
    <w:p w14:paraId="1A2AF5A2" w14:textId="77777777" w:rsidR="00FD5E55" w:rsidRPr="00E83D9B" w:rsidRDefault="00FD5E55" w:rsidP="00FD5E55">
      <w:pPr>
        <w:pStyle w:val="Akapitzlist"/>
        <w:jc w:val="both"/>
        <w:rPr>
          <w:i/>
          <w:sz w:val="22"/>
          <w:szCs w:val="22"/>
        </w:rPr>
      </w:pPr>
      <w:r w:rsidRPr="00E83D9B">
        <w:rPr>
          <w:b/>
          <w:i/>
          <w:sz w:val="22"/>
          <w:szCs w:val="22"/>
          <w:u w:val="single"/>
        </w:rPr>
        <w:lastRenderedPageBreak/>
        <w:t>Uwaga:</w:t>
      </w:r>
      <w:r w:rsidRPr="00E83D9B">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7D1DFC4C" w14:textId="77777777" w:rsidR="00FD5E55" w:rsidRPr="00DB08A8" w:rsidRDefault="00FD5E55" w:rsidP="00FD5E55">
      <w:pPr>
        <w:jc w:val="both"/>
        <w:rPr>
          <w:b/>
          <w:lang w:val="cs-CZ"/>
        </w:rPr>
      </w:pPr>
    </w:p>
    <w:p w14:paraId="0264F583" w14:textId="77777777" w:rsidR="00FD5E55" w:rsidRPr="00A96B0E" w:rsidRDefault="00FD5E55" w:rsidP="00FD5E55">
      <w:pPr>
        <w:pStyle w:val="Akapitzlist"/>
        <w:numPr>
          <w:ilvl w:val="0"/>
          <w:numId w:val="30"/>
        </w:numPr>
        <w:jc w:val="both"/>
        <w:rPr>
          <w:b/>
          <w:bCs/>
        </w:rPr>
      </w:pPr>
      <w:bookmarkStart w:id="99" w:name="_Toc67292094"/>
      <w:bookmarkStart w:id="100" w:name="_Hlk67824211"/>
      <w:r w:rsidRPr="00A96B0E">
        <w:rPr>
          <w:b/>
          <w:bCs/>
        </w:rPr>
        <w:t>Wizja lokalna</w:t>
      </w:r>
      <w:bookmarkStart w:id="101" w:name="_Hlk67824164"/>
      <w:bookmarkEnd w:id="99"/>
      <w:r>
        <w:rPr>
          <w:b/>
          <w:bCs/>
        </w:rPr>
        <w:t>: niewymagana.</w:t>
      </w:r>
    </w:p>
    <w:p w14:paraId="762B467A" w14:textId="77777777" w:rsidR="00FD5E55" w:rsidRPr="00E91E3B" w:rsidRDefault="00FD5E55" w:rsidP="00FD5E55">
      <w:pPr>
        <w:pStyle w:val="Akapitzlist"/>
        <w:jc w:val="both"/>
      </w:pPr>
    </w:p>
    <w:p w14:paraId="753BB6BF" w14:textId="77777777" w:rsidR="00FD5E55" w:rsidRPr="00E91E3B" w:rsidRDefault="00FD5E55" w:rsidP="00FD5E55">
      <w:pPr>
        <w:pStyle w:val="Akapitzlist"/>
        <w:numPr>
          <w:ilvl w:val="0"/>
          <w:numId w:val="30"/>
        </w:numPr>
        <w:spacing w:line="360" w:lineRule="auto"/>
        <w:jc w:val="both"/>
        <w:rPr>
          <w:b/>
        </w:rPr>
      </w:pPr>
      <w:bookmarkStart w:id="102" w:name="_Hlk157763399"/>
      <w:bookmarkStart w:id="103" w:name="_Hlk67824301"/>
      <w:bookmarkEnd w:id="100"/>
      <w:bookmarkEnd w:id="101"/>
      <w:r w:rsidRPr="00E91E3B">
        <w:rPr>
          <w:b/>
        </w:rPr>
        <w:t>Obowiązki Wykonawcy:</w:t>
      </w:r>
    </w:p>
    <w:bookmarkEnd w:id="102"/>
    <w:p w14:paraId="0EDEBB0B" w14:textId="77777777" w:rsidR="00FD5E55" w:rsidRPr="00D169F5" w:rsidRDefault="00FD5E55" w:rsidP="00FD5E55">
      <w:pPr>
        <w:pStyle w:val="Tekstpodstawowy"/>
        <w:numPr>
          <w:ilvl w:val="0"/>
          <w:numId w:val="64"/>
        </w:numPr>
        <w:spacing w:after="0"/>
        <w:ind w:left="993" w:hanging="426"/>
        <w:jc w:val="both"/>
        <w:rPr>
          <w:sz w:val="22"/>
          <w:szCs w:val="22"/>
        </w:rPr>
      </w:pPr>
      <w:r w:rsidRPr="00D169F5">
        <w:rPr>
          <w:sz w:val="22"/>
          <w:szCs w:val="22"/>
        </w:rPr>
        <w:t>Zamówienia powinno być zrealizowane przez osoby posiadające uprawnienia rzeczoznawcy ds. ruchu zakładu górniczego (grupa XIX zagrożenie tąpaniami).</w:t>
      </w:r>
    </w:p>
    <w:p w14:paraId="11BA6001" w14:textId="77777777" w:rsidR="00FD5E55" w:rsidRPr="00E91E3B" w:rsidRDefault="00FD5E55" w:rsidP="00FD5E55">
      <w:pPr>
        <w:pStyle w:val="Tekstpodstawowy"/>
        <w:numPr>
          <w:ilvl w:val="0"/>
          <w:numId w:val="64"/>
        </w:numPr>
        <w:spacing w:after="0"/>
        <w:ind w:left="993" w:hanging="426"/>
        <w:jc w:val="both"/>
        <w:rPr>
          <w:sz w:val="22"/>
          <w:szCs w:val="22"/>
        </w:rPr>
      </w:pPr>
      <w:r w:rsidRPr="00E91E3B">
        <w:rPr>
          <w:sz w:val="22"/>
          <w:szCs w:val="22"/>
        </w:rPr>
        <w:t>Wykonawca zobowiązuje się wykonać przedmiot umowy zgodnie z zakresem rzeczowym oraz zgodnie z aktualnym poziomem wiedzy naukowo-technicznej i należytą starannością</w:t>
      </w:r>
    </w:p>
    <w:p w14:paraId="3601B305" w14:textId="77777777" w:rsidR="00FD5E55" w:rsidRPr="00E91E3B" w:rsidRDefault="00FD5E55" w:rsidP="00FD5E55">
      <w:pPr>
        <w:pStyle w:val="Tekstpodstawowy"/>
        <w:numPr>
          <w:ilvl w:val="0"/>
          <w:numId w:val="64"/>
        </w:numPr>
        <w:spacing w:after="0"/>
        <w:ind w:left="993" w:hanging="426"/>
        <w:jc w:val="both"/>
        <w:rPr>
          <w:sz w:val="22"/>
          <w:szCs w:val="22"/>
        </w:rPr>
      </w:pPr>
      <w:r w:rsidRPr="00E91E3B">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7A3DAA8B" w14:textId="77777777" w:rsidR="00FD5E55" w:rsidRPr="00E91E3B" w:rsidRDefault="00FD5E55" w:rsidP="00FD5E55">
      <w:pPr>
        <w:pStyle w:val="Tekstpodstawowy"/>
        <w:numPr>
          <w:ilvl w:val="0"/>
          <w:numId w:val="64"/>
        </w:numPr>
        <w:spacing w:after="0"/>
        <w:ind w:left="993" w:hanging="426"/>
        <w:jc w:val="both"/>
        <w:rPr>
          <w:sz w:val="22"/>
          <w:szCs w:val="22"/>
        </w:rPr>
      </w:pPr>
      <w:r w:rsidRPr="00E91E3B">
        <w:rPr>
          <w:sz w:val="22"/>
          <w:szCs w:val="22"/>
        </w:rPr>
        <w:t>W trakcie realizacji umowy Wykonawca uwzględni wszystkie uwagi przekazane przez Zamawiającego.</w:t>
      </w:r>
    </w:p>
    <w:p w14:paraId="2AC48DA2" w14:textId="77777777" w:rsidR="00FD5E55" w:rsidRPr="00E91E3B" w:rsidRDefault="00FD5E55" w:rsidP="00FD5E55">
      <w:pPr>
        <w:pStyle w:val="Tekstpodstawowy"/>
        <w:numPr>
          <w:ilvl w:val="0"/>
          <w:numId w:val="64"/>
        </w:numPr>
        <w:spacing w:after="0"/>
        <w:ind w:left="993" w:hanging="426"/>
        <w:jc w:val="both"/>
        <w:rPr>
          <w:sz w:val="22"/>
          <w:szCs w:val="22"/>
        </w:rPr>
      </w:pPr>
      <w:r w:rsidRPr="00E91E3B">
        <w:rPr>
          <w:sz w:val="22"/>
          <w:szCs w:val="22"/>
        </w:rPr>
        <w:t xml:space="preserve">Wykonawca zobowiązuje się do przestrzegania i stosowania Regulaminów wewnętrznych obowiązujących w Polskiej Grupie Górniczej S.A. Oddział KWK Sośnica w zakresie: ruchu </w:t>
      </w:r>
      <w:proofErr w:type="spellStart"/>
      <w:r w:rsidRPr="00E91E3B">
        <w:rPr>
          <w:sz w:val="22"/>
          <w:szCs w:val="22"/>
        </w:rPr>
        <w:t>przepustkowego</w:t>
      </w:r>
      <w:proofErr w:type="spellEnd"/>
      <w:r w:rsidRPr="00E91E3B">
        <w:rPr>
          <w:sz w:val="22"/>
          <w:szCs w:val="22"/>
        </w:rPr>
        <w:t>, bhp itd.</w:t>
      </w:r>
    </w:p>
    <w:p w14:paraId="517A527F" w14:textId="77777777" w:rsidR="00FD5E55" w:rsidRPr="00E91E3B" w:rsidRDefault="00FD5E55" w:rsidP="00FD5E55">
      <w:pPr>
        <w:ind w:left="1077"/>
        <w:rPr>
          <w:b/>
          <w:sz w:val="24"/>
          <w:szCs w:val="24"/>
        </w:rPr>
      </w:pPr>
    </w:p>
    <w:p w14:paraId="5CBBB963" w14:textId="77777777" w:rsidR="00FD5E55" w:rsidRPr="00E91E3B" w:rsidRDefault="00FD5E55" w:rsidP="00FD5E55">
      <w:pPr>
        <w:numPr>
          <w:ilvl w:val="0"/>
          <w:numId w:val="30"/>
        </w:numPr>
        <w:tabs>
          <w:tab w:val="left" w:pos="426"/>
        </w:tabs>
        <w:spacing w:line="360" w:lineRule="auto"/>
        <w:jc w:val="both"/>
        <w:rPr>
          <w:b/>
          <w:sz w:val="24"/>
          <w:szCs w:val="24"/>
        </w:rPr>
      </w:pPr>
      <w:bookmarkStart w:id="104" w:name="_Hlk157763408"/>
      <w:r w:rsidRPr="00E91E3B">
        <w:rPr>
          <w:b/>
          <w:sz w:val="24"/>
          <w:szCs w:val="24"/>
        </w:rPr>
        <w:t xml:space="preserve"> Obowiązki Zamawiającego:</w:t>
      </w:r>
    </w:p>
    <w:bookmarkEnd w:id="104"/>
    <w:p w14:paraId="28C3F058" w14:textId="77777777" w:rsidR="00FD5E55" w:rsidRPr="00E91E3B" w:rsidRDefault="00FD5E55" w:rsidP="00FD5E55">
      <w:pPr>
        <w:numPr>
          <w:ilvl w:val="0"/>
          <w:numId w:val="65"/>
        </w:numPr>
        <w:ind w:left="993" w:hanging="426"/>
        <w:jc w:val="both"/>
        <w:textAlignment w:val="baseline"/>
        <w:rPr>
          <w:sz w:val="22"/>
          <w:szCs w:val="22"/>
        </w:rPr>
      </w:pPr>
      <w:r w:rsidRPr="00E91E3B">
        <w:rPr>
          <w:sz w:val="22"/>
          <w:szCs w:val="22"/>
        </w:rPr>
        <w:t xml:space="preserve">Zamawiający udostępni Wykonawcy materiały niezbędne do realizacji przedmiotu zamówienia w zakresie dotyczącym dokumentacji wyjściowej, którą dysponuje Zamawiający. Dla Zadania 1 i Zadania 2 materiały zostaną udostępnione Wykonawcy w terminie do 30 dni od daty podpisania umowy, a dla Zadania 3 </w:t>
      </w:r>
      <w:r w:rsidRPr="00E91E3B">
        <w:rPr>
          <w:bCs/>
          <w:sz w:val="22"/>
          <w:szCs w:val="22"/>
        </w:rPr>
        <w:t>komplet niezbędnych materiałów dla wykonania zadania udostępniony zostanie Wykonawcy nie później niż 3 miesiące od daty zawarcia umowy.</w:t>
      </w:r>
    </w:p>
    <w:p w14:paraId="7FE83097" w14:textId="77777777" w:rsidR="00FD5E55" w:rsidRPr="00E91E3B" w:rsidRDefault="00FD5E55" w:rsidP="00FD5E55">
      <w:pPr>
        <w:numPr>
          <w:ilvl w:val="0"/>
          <w:numId w:val="65"/>
        </w:numPr>
        <w:ind w:left="993" w:hanging="426"/>
        <w:jc w:val="both"/>
        <w:textAlignment w:val="baseline"/>
        <w:rPr>
          <w:sz w:val="22"/>
          <w:szCs w:val="22"/>
        </w:rPr>
      </w:pPr>
      <w:r w:rsidRPr="00E91E3B">
        <w:rPr>
          <w:sz w:val="22"/>
          <w:szCs w:val="22"/>
        </w:rPr>
        <w:t xml:space="preserve"> Materiały zostaną przekazane Wykonawcy w siedzibie Zamawiającego, po podpisaniu umowy, w terminie uzgodnionym z Wykonawcą - po złożeniu stosownego oświadczenia o zachowaniu informacji w poufności.</w:t>
      </w:r>
    </w:p>
    <w:p w14:paraId="099CFBC8" w14:textId="77777777" w:rsidR="00FD5E55" w:rsidRPr="00E91E3B" w:rsidRDefault="00FD5E55" w:rsidP="00FD5E55">
      <w:pPr>
        <w:numPr>
          <w:ilvl w:val="0"/>
          <w:numId w:val="65"/>
        </w:numPr>
        <w:ind w:left="993" w:hanging="426"/>
        <w:jc w:val="both"/>
        <w:textAlignment w:val="baseline"/>
        <w:rPr>
          <w:sz w:val="22"/>
          <w:szCs w:val="22"/>
        </w:rPr>
      </w:pPr>
      <w:r w:rsidRPr="00E91E3B">
        <w:rPr>
          <w:sz w:val="22"/>
          <w:szCs w:val="22"/>
        </w:rPr>
        <w:t>Zamawiający zastrzega sobie prawo wglądu do dokumentacji na każdym etapie opracowania oraz możliwość wniesienia swoich uwag i zastrzeżeń.</w:t>
      </w:r>
    </w:p>
    <w:p w14:paraId="6673E2EC" w14:textId="77777777" w:rsidR="00FD5E55" w:rsidRPr="00E91E3B" w:rsidRDefault="00FD5E55" w:rsidP="00FD5E55">
      <w:pPr>
        <w:numPr>
          <w:ilvl w:val="0"/>
          <w:numId w:val="65"/>
        </w:numPr>
        <w:ind w:left="993" w:hanging="426"/>
        <w:jc w:val="both"/>
        <w:textAlignment w:val="baseline"/>
        <w:rPr>
          <w:sz w:val="22"/>
          <w:szCs w:val="22"/>
        </w:rPr>
      </w:pPr>
      <w:r w:rsidRPr="00E91E3B">
        <w:rPr>
          <w:sz w:val="22"/>
          <w:szCs w:val="22"/>
        </w:rPr>
        <w:t>Obowiązkiem Zamawiającego jest udział w odbiorze prac oraz protokolarne potwierdzenie zakończenia realizacji przedmiotu zamówienia.</w:t>
      </w:r>
    </w:p>
    <w:p w14:paraId="06D56B94" w14:textId="77777777" w:rsidR="00FD5E55" w:rsidRPr="00E91E3B" w:rsidRDefault="00FD5E55" w:rsidP="00FD5E55">
      <w:pPr>
        <w:ind w:left="1276"/>
        <w:rPr>
          <w:sz w:val="24"/>
          <w:szCs w:val="24"/>
        </w:rPr>
      </w:pPr>
    </w:p>
    <w:p w14:paraId="448CB933" w14:textId="77777777" w:rsidR="00FD5E55" w:rsidRPr="00E91E3B" w:rsidRDefault="00FD5E55" w:rsidP="00FD5E55">
      <w:pPr>
        <w:numPr>
          <w:ilvl w:val="0"/>
          <w:numId w:val="30"/>
        </w:numPr>
        <w:ind w:left="426" w:firstLine="0"/>
        <w:jc w:val="both"/>
        <w:rPr>
          <w:b/>
          <w:sz w:val="24"/>
          <w:szCs w:val="24"/>
        </w:rPr>
      </w:pPr>
      <w:bookmarkStart w:id="105" w:name="_Hlk157763417"/>
      <w:r w:rsidRPr="00E91E3B">
        <w:rPr>
          <w:b/>
          <w:sz w:val="24"/>
          <w:szCs w:val="24"/>
        </w:rPr>
        <w:t>Gwarancja i postępowanie reklamacyjne</w:t>
      </w:r>
      <w:bookmarkEnd w:id="105"/>
      <w:r w:rsidRPr="00E91E3B">
        <w:rPr>
          <w:b/>
          <w:sz w:val="24"/>
          <w:szCs w:val="24"/>
        </w:rPr>
        <w:t xml:space="preserve">: </w:t>
      </w:r>
      <w:r w:rsidRPr="00E91E3B">
        <w:rPr>
          <w:rFonts w:eastAsiaTheme="minorHAnsi"/>
          <w:sz w:val="22"/>
          <w:szCs w:val="22"/>
        </w:rPr>
        <w:t>określony w Załączniku nr 5 do SWZ – Istotne postanowienia umowy w §6.</w:t>
      </w:r>
    </w:p>
    <w:p w14:paraId="65A9A85A" w14:textId="77777777" w:rsidR="00FD5E55" w:rsidRPr="00E91E3B" w:rsidRDefault="00FD5E55" w:rsidP="00FD5E55">
      <w:pPr>
        <w:ind w:left="1077"/>
        <w:rPr>
          <w:b/>
          <w:sz w:val="24"/>
          <w:szCs w:val="24"/>
        </w:rPr>
      </w:pPr>
    </w:p>
    <w:p w14:paraId="38AC61D5" w14:textId="77777777" w:rsidR="00FD5E55" w:rsidRPr="00E91E3B" w:rsidRDefault="00FD5E55" w:rsidP="00FD5E55">
      <w:pPr>
        <w:numPr>
          <w:ilvl w:val="0"/>
          <w:numId w:val="30"/>
        </w:numPr>
        <w:ind w:left="426" w:hanging="142"/>
        <w:jc w:val="both"/>
        <w:rPr>
          <w:bCs/>
          <w:sz w:val="24"/>
          <w:szCs w:val="24"/>
        </w:rPr>
      </w:pPr>
      <w:bookmarkStart w:id="106" w:name="_Hlk157763439"/>
      <w:r w:rsidRPr="00E91E3B">
        <w:rPr>
          <w:b/>
          <w:sz w:val="24"/>
          <w:szCs w:val="24"/>
        </w:rPr>
        <w:t xml:space="preserve">Forma zatrudnienia osób realizujących zamówienie: </w:t>
      </w:r>
      <w:r w:rsidRPr="00E91E3B">
        <w:rPr>
          <w:bCs/>
          <w:sz w:val="24"/>
          <w:szCs w:val="24"/>
        </w:rPr>
        <w:t>zgodnie z obowiązującymi przepisami prawa.</w:t>
      </w:r>
    </w:p>
    <w:p w14:paraId="4831F9C0" w14:textId="77777777" w:rsidR="00FD5E55" w:rsidRPr="00E91E3B" w:rsidRDefault="00FD5E55" w:rsidP="00FD5E55">
      <w:pPr>
        <w:ind w:left="1077"/>
        <w:rPr>
          <w:bCs/>
          <w:sz w:val="24"/>
          <w:szCs w:val="24"/>
        </w:rPr>
      </w:pPr>
    </w:p>
    <w:p w14:paraId="40471EA1" w14:textId="77777777" w:rsidR="00FD5E55" w:rsidRPr="00E91E3B" w:rsidRDefault="00FD5E55" w:rsidP="00FD5E55">
      <w:pPr>
        <w:numPr>
          <w:ilvl w:val="0"/>
          <w:numId w:val="30"/>
        </w:numPr>
        <w:ind w:left="426" w:hanging="284"/>
        <w:jc w:val="both"/>
        <w:rPr>
          <w:b/>
          <w:sz w:val="24"/>
          <w:szCs w:val="24"/>
        </w:rPr>
      </w:pPr>
      <w:r w:rsidRPr="00E91E3B">
        <w:rPr>
          <w:b/>
          <w:sz w:val="24"/>
          <w:szCs w:val="24"/>
        </w:rPr>
        <w:t>Świadczenia Zamawiającego na rzecz Wykonawcy w związku z realizacją zamówienia:</w:t>
      </w:r>
      <w:r w:rsidRPr="00E91E3B">
        <w:rPr>
          <w:bCs/>
          <w:i/>
          <w:iCs/>
          <w:sz w:val="24"/>
          <w:szCs w:val="24"/>
        </w:rPr>
        <w:t xml:space="preserve"> </w:t>
      </w:r>
      <w:r w:rsidRPr="00E91E3B">
        <w:rPr>
          <w:b/>
          <w:i/>
          <w:iCs/>
          <w:sz w:val="24"/>
          <w:szCs w:val="24"/>
        </w:rPr>
        <w:t>niewymagane</w:t>
      </w:r>
    </w:p>
    <w:p w14:paraId="036EE534" w14:textId="77777777" w:rsidR="00FD5E55" w:rsidRPr="00E91E3B" w:rsidRDefault="00FD5E55" w:rsidP="00FD5E55">
      <w:pPr>
        <w:ind w:left="709"/>
        <w:rPr>
          <w:bCs/>
          <w:i/>
          <w:iCs/>
          <w:sz w:val="24"/>
          <w:szCs w:val="24"/>
        </w:rPr>
      </w:pPr>
    </w:p>
    <w:p w14:paraId="505B9FC8" w14:textId="77777777" w:rsidR="00FD5E55" w:rsidRPr="00E91E3B" w:rsidRDefault="00FD5E55" w:rsidP="00FD5E55">
      <w:pPr>
        <w:numPr>
          <w:ilvl w:val="0"/>
          <w:numId w:val="30"/>
        </w:numPr>
        <w:spacing w:line="360" w:lineRule="auto"/>
        <w:ind w:left="426" w:hanging="142"/>
        <w:jc w:val="both"/>
        <w:rPr>
          <w:b/>
          <w:sz w:val="24"/>
          <w:szCs w:val="24"/>
        </w:rPr>
      </w:pPr>
      <w:r w:rsidRPr="00E91E3B">
        <w:rPr>
          <w:b/>
          <w:sz w:val="24"/>
          <w:szCs w:val="24"/>
        </w:rPr>
        <w:t>Informacje dodatkowe</w:t>
      </w:r>
      <w:bookmarkEnd w:id="106"/>
      <w:r w:rsidRPr="00E91E3B">
        <w:rPr>
          <w:b/>
          <w:sz w:val="24"/>
          <w:szCs w:val="24"/>
        </w:rPr>
        <w:t>:</w:t>
      </w:r>
      <w:r>
        <w:rPr>
          <w:b/>
          <w:sz w:val="24"/>
          <w:szCs w:val="24"/>
        </w:rPr>
        <w:t xml:space="preserve"> -</w:t>
      </w:r>
    </w:p>
    <w:bookmarkEnd w:id="103"/>
    <w:p w14:paraId="1CBECB55" w14:textId="50886B0E" w:rsidR="00AC4DB5" w:rsidRDefault="00AC4DB5">
      <w:pPr>
        <w:spacing w:after="160" w:line="259" w:lineRule="auto"/>
        <w:rPr>
          <w:rFonts w:eastAsiaTheme="majorEastAsia"/>
          <w:b/>
          <w:bCs/>
          <w:color w:val="2F5496" w:themeColor="accent1" w:themeShade="BF"/>
          <w:spacing w:val="20"/>
          <w:sz w:val="28"/>
          <w:szCs w:val="28"/>
        </w:rPr>
      </w:pPr>
      <w:r w:rsidRPr="00045C44">
        <w:rPr>
          <w:rFonts w:eastAsiaTheme="majorEastAsia"/>
          <w:b/>
          <w:bCs/>
          <w:color w:val="2F5496" w:themeColor="accent1" w:themeShade="BF"/>
          <w:spacing w:val="20"/>
          <w:sz w:val="24"/>
          <w:szCs w:val="24"/>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B0227A" w:rsidRDefault="003761A2" w:rsidP="003761A2">
      <w:pPr>
        <w:jc w:val="both"/>
        <w:rPr>
          <w:rFonts w:eastAsiaTheme="majorEastAsia"/>
          <w:b/>
          <w:bCs/>
          <w:color w:val="2F5496" w:themeColor="accent1" w:themeShade="BF"/>
          <w:spacing w:val="20"/>
          <w:sz w:val="28"/>
          <w:szCs w:val="28"/>
        </w:rPr>
      </w:pPr>
      <w:bookmarkStart w:id="107" w:name="_Toc67292123"/>
      <w:r w:rsidRPr="00B0227A">
        <w:rPr>
          <w:rFonts w:eastAsiaTheme="majorEastAsia"/>
          <w:b/>
          <w:bCs/>
          <w:color w:val="2F5496" w:themeColor="accent1" w:themeShade="BF"/>
          <w:spacing w:val="20"/>
          <w:sz w:val="28"/>
          <w:szCs w:val="28"/>
        </w:rPr>
        <w:lastRenderedPageBreak/>
        <w:t>Załącznik nr 3 do SWZ</w:t>
      </w:r>
      <w:bookmarkEnd w:id="107"/>
      <w:r w:rsidR="005652FC" w:rsidRPr="00B0227A">
        <w:rPr>
          <w:rFonts w:eastAsiaTheme="majorEastAsia"/>
          <w:b/>
          <w:bCs/>
          <w:color w:val="2F5496" w:themeColor="accent1" w:themeShade="BF"/>
          <w:spacing w:val="20"/>
          <w:sz w:val="28"/>
          <w:szCs w:val="28"/>
        </w:rPr>
        <w:t xml:space="preserve"> </w:t>
      </w:r>
      <w:r w:rsidRPr="00B0227A">
        <w:rPr>
          <w:rFonts w:eastAsiaTheme="majorEastAsia"/>
          <w:b/>
          <w:bCs/>
          <w:color w:val="2F5496" w:themeColor="accent1" w:themeShade="BF"/>
          <w:spacing w:val="20"/>
          <w:sz w:val="28"/>
          <w:szCs w:val="28"/>
        </w:rPr>
        <w:t xml:space="preserve">– Zobowiązanie </w:t>
      </w:r>
      <w:r w:rsidR="00DB4D9E" w:rsidRPr="00B0227A">
        <w:rPr>
          <w:rFonts w:eastAsiaTheme="majorEastAsia"/>
          <w:b/>
          <w:bCs/>
          <w:color w:val="2F5496" w:themeColor="accent1" w:themeShade="BF"/>
          <w:spacing w:val="20"/>
          <w:sz w:val="28"/>
          <w:szCs w:val="28"/>
        </w:rPr>
        <w:t>Wykonawcy</w:t>
      </w:r>
      <w:r w:rsidRPr="00B0227A">
        <w:rPr>
          <w:rFonts w:eastAsiaTheme="majorEastAsia"/>
          <w:b/>
          <w:bCs/>
          <w:color w:val="2F5496" w:themeColor="accent1" w:themeShade="BF"/>
          <w:spacing w:val="20"/>
          <w:sz w:val="28"/>
          <w:szCs w:val="28"/>
        </w:rPr>
        <w:t xml:space="preserve"> do </w:t>
      </w:r>
      <w:r w:rsidR="00DA44BE" w:rsidRPr="00B0227A">
        <w:rPr>
          <w:rFonts w:eastAsiaTheme="majorEastAsia"/>
          <w:b/>
          <w:bCs/>
          <w:color w:val="2F5496" w:themeColor="accent1" w:themeShade="BF"/>
          <w:spacing w:val="20"/>
          <w:sz w:val="28"/>
          <w:szCs w:val="28"/>
        </w:rPr>
        <w:t>zachowania poufności</w:t>
      </w:r>
    </w:p>
    <w:p w14:paraId="5CA75B76" w14:textId="77777777" w:rsidR="003761A2" w:rsidRPr="00B0227A" w:rsidRDefault="003761A2" w:rsidP="003761A2">
      <w:pPr>
        <w:jc w:val="right"/>
        <w:rPr>
          <w:b/>
          <w:sz w:val="28"/>
          <w:szCs w:val="24"/>
        </w:rPr>
      </w:pPr>
    </w:p>
    <w:p w14:paraId="1B6CAC77" w14:textId="77777777" w:rsidR="003761A2" w:rsidRPr="00B0227A" w:rsidRDefault="003761A2" w:rsidP="003761A2">
      <w:pPr>
        <w:jc w:val="right"/>
        <w:rPr>
          <w:b/>
          <w:sz w:val="28"/>
          <w:szCs w:val="24"/>
        </w:rPr>
      </w:pPr>
    </w:p>
    <w:p w14:paraId="3321089B" w14:textId="77777777" w:rsidR="003761A2" w:rsidRPr="00B0227A" w:rsidRDefault="003761A2" w:rsidP="003761A2">
      <w:pPr>
        <w:jc w:val="center"/>
        <w:rPr>
          <w:b/>
          <w:sz w:val="28"/>
          <w:szCs w:val="24"/>
        </w:rPr>
      </w:pPr>
    </w:p>
    <w:p w14:paraId="1553DEB4" w14:textId="5BBBD8B4" w:rsidR="003761A2" w:rsidRPr="00B0227A" w:rsidRDefault="003761A2" w:rsidP="003761A2">
      <w:pPr>
        <w:jc w:val="center"/>
        <w:rPr>
          <w:i/>
          <w:color w:val="FF0000"/>
          <w:sz w:val="22"/>
          <w:szCs w:val="16"/>
        </w:rPr>
      </w:pPr>
      <w:bookmarkStart w:id="108" w:name="_Hlk106046523"/>
      <w:bookmarkStart w:id="109" w:name="_Hlk106710396"/>
      <w:r w:rsidRPr="00B0227A">
        <w:rPr>
          <w:b/>
          <w:sz w:val="28"/>
          <w:szCs w:val="24"/>
        </w:rPr>
        <w:t xml:space="preserve">Zobowiązanie </w:t>
      </w:r>
      <w:r w:rsidR="00DB4D9E" w:rsidRPr="00B0227A">
        <w:rPr>
          <w:b/>
          <w:sz w:val="28"/>
          <w:szCs w:val="24"/>
        </w:rPr>
        <w:t>Wykonawcy</w:t>
      </w:r>
      <w:r w:rsidRPr="00B0227A">
        <w:rPr>
          <w:b/>
          <w:sz w:val="28"/>
          <w:szCs w:val="24"/>
        </w:rPr>
        <w:t xml:space="preserve"> do zachowania poufności</w:t>
      </w:r>
    </w:p>
    <w:p w14:paraId="4D93624D" w14:textId="77777777" w:rsidR="003761A2" w:rsidRPr="00B0227A" w:rsidRDefault="003761A2" w:rsidP="003761A2">
      <w:pPr>
        <w:tabs>
          <w:tab w:val="left" w:pos="426"/>
        </w:tabs>
        <w:spacing w:before="120"/>
        <w:jc w:val="center"/>
        <w:rPr>
          <w:b/>
          <w:sz w:val="28"/>
          <w:szCs w:val="24"/>
        </w:rPr>
      </w:pPr>
    </w:p>
    <w:p w14:paraId="2A2F05AE" w14:textId="77777777" w:rsidR="003761A2" w:rsidRPr="00B0227A" w:rsidRDefault="003761A2" w:rsidP="003761A2">
      <w:pPr>
        <w:tabs>
          <w:tab w:val="left" w:pos="426"/>
        </w:tabs>
        <w:spacing w:before="120"/>
        <w:jc w:val="both"/>
        <w:rPr>
          <w:sz w:val="24"/>
          <w:szCs w:val="22"/>
        </w:rPr>
      </w:pPr>
    </w:p>
    <w:p w14:paraId="70DB425D" w14:textId="77777777" w:rsidR="007622AA" w:rsidRPr="00B0227A" w:rsidRDefault="007622AA" w:rsidP="007622AA">
      <w:pPr>
        <w:jc w:val="both"/>
        <w:rPr>
          <w:sz w:val="24"/>
        </w:rPr>
      </w:pPr>
      <w:r w:rsidRPr="00B0227A">
        <w:rPr>
          <w:sz w:val="24"/>
        </w:rPr>
        <w:t xml:space="preserve">W związku z zainteresowaniem wzięcia udziału w postępowaniu o udzielenie zamówienia </w:t>
      </w:r>
      <w:r w:rsidRPr="00B0227A">
        <w:rPr>
          <w:sz w:val="24"/>
        </w:rPr>
        <w:br/>
        <w:t xml:space="preserve">w trybie przetargu nieograniczonego pn.: .……………………………………………… </w:t>
      </w:r>
    </w:p>
    <w:p w14:paraId="268DEFAF" w14:textId="77777777" w:rsidR="007622AA" w:rsidRPr="00B0227A" w:rsidRDefault="007622AA" w:rsidP="007622AA">
      <w:pPr>
        <w:jc w:val="both"/>
        <w:rPr>
          <w:sz w:val="24"/>
        </w:rPr>
      </w:pPr>
      <w:r w:rsidRPr="00B0227A">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B0227A">
        <w:rPr>
          <w:sz w:val="24"/>
        </w:rPr>
        <w:br/>
        <w:t>i podmiotom trzecim.</w:t>
      </w:r>
    </w:p>
    <w:p w14:paraId="2E30D6D4" w14:textId="77777777" w:rsidR="007622AA" w:rsidRPr="00B0227A" w:rsidRDefault="007622AA" w:rsidP="007622AA">
      <w:pPr>
        <w:jc w:val="both"/>
        <w:rPr>
          <w:sz w:val="24"/>
        </w:rPr>
      </w:pPr>
    </w:p>
    <w:p w14:paraId="22AE5D15" w14:textId="77777777" w:rsidR="007622AA" w:rsidRPr="00B0227A" w:rsidRDefault="007622AA" w:rsidP="007622AA">
      <w:pPr>
        <w:jc w:val="both"/>
        <w:rPr>
          <w:sz w:val="24"/>
        </w:rPr>
      </w:pPr>
      <w:r w:rsidRPr="00B0227A">
        <w:rPr>
          <w:sz w:val="24"/>
        </w:rPr>
        <w:t>Jakiekolwiek przekazywanie, ujawnienie, wykorzystywanie tajemnicy przedsiębiorstwa, jest dopuszczalne tylko za uprzednim, pisemnym zezwoleniem Zleceniodawcy.</w:t>
      </w:r>
    </w:p>
    <w:p w14:paraId="1635AED8" w14:textId="77777777" w:rsidR="007622AA" w:rsidRPr="00B0227A" w:rsidRDefault="007622AA" w:rsidP="007622AA">
      <w:pPr>
        <w:jc w:val="both"/>
        <w:rPr>
          <w:sz w:val="24"/>
        </w:rPr>
      </w:pPr>
    </w:p>
    <w:p w14:paraId="2481617F" w14:textId="00B2E80F" w:rsidR="007622AA" w:rsidRPr="00B0227A" w:rsidRDefault="007622AA" w:rsidP="007622AA">
      <w:pPr>
        <w:jc w:val="both"/>
        <w:rPr>
          <w:sz w:val="24"/>
        </w:rPr>
      </w:pPr>
      <w:r w:rsidRPr="00B0227A">
        <w:rPr>
          <w:sz w:val="24"/>
        </w:rPr>
        <w:t>Zobowiązuję się, że pracowni</w:t>
      </w:r>
      <w:r w:rsidR="00144650" w:rsidRPr="00B0227A">
        <w:rPr>
          <w:sz w:val="24"/>
        </w:rPr>
        <w:t>ków</w:t>
      </w:r>
      <w:r w:rsidRPr="00B0227A">
        <w:rPr>
          <w:sz w:val="24"/>
        </w:rPr>
        <w:t xml:space="preserve"> i inne osoby mające dostęp do Informacji w związku </w:t>
      </w:r>
      <w:r w:rsidRPr="00B0227A">
        <w:rPr>
          <w:sz w:val="24"/>
        </w:rPr>
        <w:br/>
        <w:t>z uczestnictwem w postępowaniu zobowiążę do zachowania ich w poufności. Za ujawnienie tajemnicy przez takie osoby odpowiadam tak jak za działania własne.</w:t>
      </w:r>
    </w:p>
    <w:p w14:paraId="1286147D" w14:textId="77777777" w:rsidR="007622AA" w:rsidRPr="00B0227A" w:rsidRDefault="007622AA" w:rsidP="007622AA">
      <w:pPr>
        <w:ind w:firstLine="360"/>
        <w:jc w:val="both"/>
        <w:rPr>
          <w:sz w:val="24"/>
        </w:rPr>
      </w:pPr>
    </w:p>
    <w:p w14:paraId="3CCCC099" w14:textId="77777777" w:rsidR="007622AA" w:rsidRPr="00B0227A" w:rsidRDefault="007622AA" w:rsidP="007622AA">
      <w:pPr>
        <w:jc w:val="both"/>
        <w:rPr>
          <w:sz w:val="24"/>
        </w:rPr>
      </w:pPr>
      <w:r w:rsidRPr="00B0227A">
        <w:rPr>
          <w:sz w:val="24"/>
        </w:rPr>
        <w:t>Jestem świadomy odpowiedzialności z tytułu naruszenia powyższego zobowiązania.</w:t>
      </w:r>
    </w:p>
    <w:p w14:paraId="16058879" w14:textId="77777777" w:rsidR="007622AA" w:rsidRPr="00B0227A" w:rsidRDefault="007622AA" w:rsidP="007622AA">
      <w:pPr>
        <w:ind w:firstLine="360"/>
        <w:jc w:val="both"/>
        <w:rPr>
          <w:sz w:val="24"/>
        </w:rPr>
      </w:pPr>
    </w:p>
    <w:p w14:paraId="6D514A18" w14:textId="3611BF20" w:rsidR="007622AA" w:rsidRPr="00756788" w:rsidRDefault="007622AA" w:rsidP="007622AA">
      <w:pPr>
        <w:jc w:val="both"/>
        <w:rPr>
          <w:sz w:val="24"/>
        </w:rPr>
      </w:pPr>
      <w:r w:rsidRPr="00B0227A">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B0227A">
        <w:rPr>
          <w:sz w:val="24"/>
        </w:rPr>
        <w:t>Zamawiający</w:t>
      </w:r>
      <w:r w:rsidRPr="00B0227A">
        <w:rPr>
          <w:sz w:val="24"/>
        </w:rPr>
        <w:t xml:space="preserve"> może przedłużyć termin obowiązywania zobowiązania do zachowania poufności o kolejne 3 lata.</w:t>
      </w:r>
      <w:r w:rsidRPr="00180AF0">
        <w:rPr>
          <w:sz w:val="24"/>
        </w:rPr>
        <w:t xml:space="preserve">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77385">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77385">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77385">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77385">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2AE5DE82"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5C7A38B"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693654">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4E0E23E0" w:rsidR="00A42EEF" w:rsidRDefault="00A42EEF">
      <w:pPr>
        <w:spacing w:after="160" w:line="259" w:lineRule="auto"/>
        <w:rPr>
          <w:b/>
          <w:bCs/>
          <w:sz w:val="24"/>
          <w:szCs w:val="24"/>
        </w:rPr>
      </w:pPr>
      <w:r>
        <w:rPr>
          <w:b/>
          <w:bCs/>
          <w:sz w:val="24"/>
          <w:szCs w:val="24"/>
        </w:rPr>
        <w:br w:type="page"/>
      </w:r>
    </w:p>
    <w:p w14:paraId="0030EB13" w14:textId="3FB8775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36643EB" w14:textId="17F7B141" w:rsidR="00490259" w:rsidRPr="008057B2" w:rsidRDefault="00490259" w:rsidP="00490259">
      <w:pPr>
        <w:jc w:val="center"/>
        <w:rPr>
          <w:b/>
          <w:sz w:val="24"/>
          <w:szCs w:val="24"/>
        </w:rPr>
      </w:pPr>
      <w:bookmarkStart w:id="111" w:name="_Hlk106046238"/>
      <w:r w:rsidRPr="0013238E">
        <w:rPr>
          <w:b/>
          <w:sz w:val="24"/>
          <w:szCs w:val="24"/>
        </w:rPr>
        <w:t xml:space="preserve">w okresie ostatnich </w:t>
      </w:r>
      <w:r w:rsidR="0013238E" w:rsidRPr="00B93249">
        <w:rPr>
          <w:b/>
          <w:sz w:val="24"/>
          <w:szCs w:val="24"/>
        </w:rPr>
        <w:t xml:space="preserve">trzech lat </w:t>
      </w:r>
      <w:r w:rsidR="0013238E" w:rsidRPr="00B93249">
        <w:rPr>
          <w:b/>
          <w:i/>
          <w:iCs/>
          <w:sz w:val="22"/>
          <w:szCs w:val="22"/>
        </w:rPr>
        <w:t>(</w:t>
      </w:r>
      <w:r w:rsidR="0013238E" w:rsidRPr="00B93249">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A42EEF" w:rsidRPr="00BE4794" w14:paraId="1F8218A0" w14:textId="77777777" w:rsidTr="00A42EEF">
        <w:tc>
          <w:tcPr>
            <w:tcW w:w="429" w:type="dxa"/>
            <w:vAlign w:val="center"/>
          </w:tcPr>
          <w:p w14:paraId="1938ECEA" w14:textId="77777777" w:rsidR="00A42EEF" w:rsidRPr="00BE4794" w:rsidRDefault="00A42EEF" w:rsidP="008D675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7E58F05"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7CAC8DA0"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Wartość zamówienia brutto zł</w:t>
            </w:r>
          </w:p>
          <w:p w14:paraId="02C23907" w14:textId="77777777" w:rsidR="00A42EEF" w:rsidRPr="00BE4794" w:rsidRDefault="00A42EEF" w:rsidP="008D6754">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7012656E" w14:textId="77777777" w:rsidR="00A42EEF" w:rsidRPr="00BE4794" w:rsidRDefault="00A42EEF" w:rsidP="008D6754">
            <w:pPr>
              <w:tabs>
                <w:tab w:val="left" w:pos="851"/>
              </w:tabs>
              <w:jc w:val="center"/>
              <w:rPr>
                <w:b/>
                <w:bCs/>
                <w:sz w:val="18"/>
                <w:szCs w:val="18"/>
                <w:lang w:eastAsia="zh-CN"/>
              </w:rPr>
            </w:pPr>
            <w:r w:rsidRPr="00BE4794">
              <w:rPr>
                <w:b/>
                <w:bCs/>
                <w:sz w:val="18"/>
                <w:szCs w:val="18"/>
                <w:lang w:eastAsia="zh-CN"/>
              </w:rPr>
              <w:t>Data wykonania</w:t>
            </w:r>
          </w:p>
          <w:p w14:paraId="0CCA2D65" w14:textId="77777777" w:rsidR="00A42EEF" w:rsidRPr="00BE4794" w:rsidRDefault="00A42EEF" w:rsidP="008D675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33C2C9F"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6889AB0"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 xml:space="preserve">Podmiot wykonujący zamówienie* </w:t>
            </w:r>
          </w:p>
          <w:p w14:paraId="71A3445A" w14:textId="77777777" w:rsidR="00A42EEF" w:rsidRPr="00BE4794" w:rsidRDefault="00A42EEF" w:rsidP="008D675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A42EEF" w:rsidRPr="00BE4794" w14:paraId="62B09B4B" w14:textId="77777777" w:rsidTr="00A42EEF">
        <w:tc>
          <w:tcPr>
            <w:tcW w:w="429" w:type="dxa"/>
            <w:vAlign w:val="center"/>
          </w:tcPr>
          <w:p w14:paraId="5CF76334" w14:textId="77777777" w:rsidR="00A42EEF" w:rsidRPr="00E75E6A" w:rsidRDefault="00A42EEF" w:rsidP="008D6754">
            <w:pPr>
              <w:tabs>
                <w:tab w:val="left" w:pos="851"/>
              </w:tabs>
              <w:ind w:left="-70"/>
              <w:jc w:val="center"/>
              <w:rPr>
                <w:bCs/>
                <w:i/>
                <w:iCs/>
                <w:lang w:eastAsia="zh-CN"/>
              </w:rPr>
            </w:pPr>
            <w:r w:rsidRPr="00E75E6A">
              <w:rPr>
                <w:bCs/>
                <w:i/>
                <w:iCs/>
                <w:lang w:eastAsia="zh-CN"/>
              </w:rPr>
              <w:t>1</w:t>
            </w:r>
          </w:p>
        </w:tc>
        <w:tc>
          <w:tcPr>
            <w:tcW w:w="2410" w:type="dxa"/>
            <w:vAlign w:val="center"/>
          </w:tcPr>
          <w:p w14:paraId="19A59AC2" w14:textId="77777777" w:rsidR="00A42EEF" w:rsidRPr="00E75E6A" w:rsidRDefault="00A42EEF" w:rsidP="008D6754">
            <w:pPr>
              <w:tabs>
                <w:tab w:val="left" w:pos="851"/>
              </w:tabs>
              <w:jc w:val="center"/>
              <w:rPr>
                <w:bCs/>
                <w:i/>
                <w:iCs/>
                <w:lang w:eastAsia="zh-CN"/>
              </w:rPr>
            </w:pPr>
            <w:r w:rsidRPr="00E75E6A">
              <w:rPr>
                <w:bCs/>
                <w:i/>
                <w:iCs/>
                <w:lang w:eastAsia="zh-CN"/>
              </w:rPr>
              <w:t>2</w:t>
            </w:r>
          </w:p>
        </w:tc>
        <w:tc>
          <w:tcPr>
            <w:tcW w:w="1559" w:type="dxa"/>
            <w:vAlign w:val="center"/>
          </w:tcPr>
          <w:p w14:paraId="012EC84A" w14:textId="77777777" w:rsidR="00A42EEF" w:rsidRPr="00E75E6A" w:rsidRDefault="00A42EEF" w:rsidP="008D6754">
            <w:pPr>
              <w:tabs>
                <w:tab w:val="left" w:pos="851"/>
              </w:tabs>
              <w:jc w:val="center"/>
              <w:rPr>
                <w:bCs/>
                <w:i/>
                <w:iCs/>
                <w:lang w:eastAsia="zh-CN"/>
              </w:rPr>
            </w:pPr>
            <w:r w:rsidRPr="00E75E6A">
              <w:rPr>
                <w:bCs/>
                <w:i/>
                <w:iCs/>
                <w:lang w:eastAsia="zh-CN"/>
              </w:rPr>
              <w:t>3</w:t>
            </w:r>
          </w:p>
        </w:tc>
        <w:tc>
          <w:tcPr>
            <w:tcW w:w="1417" w:type="dxa"/>
            <w:vAlign w:val="center"/>
          </w:tcPr>
          <w:p w14:paraId="7AC6811E" w14:textId="77777777" w:rsidR="00A42EEF" w:rsidRPr="00E75E6A" w:rsidRDefault="00A42EEF" w:rsidP="008D6754">
            <w:pPr>
              <w:tabs>
                <w:tab w:val="left" w:pos="851"/>
              </w:tabs>
              <w:jc w:val="center"/>
              <w:rPr>
                <w:bCs/>
                <w:i/>
                <w:iCs/>
                <w:lang w:eastAsia="zh-CN"/>
              </w:rPr>
            </w:pPr>
            <w:r w:rsidRPr="00E75E6A">
              <w:rPr>
                <w:bCs/>
                <w:i/>
                <w:iCs/>
                <w:lang w:eastAsia="zh-CN"/>
              </w:rPr>
              <w:t>4</w:t>
            </w:r>
          </w:p>
        </w:tc>
        <w:tc>
          <w:tcPr>
            <w:tcW w:w="1560" w:type="dxa"/>
            <w:vAlign w:val="center"/>
          </w:tcPr>
          <w:p w14:paraId="2C544B9F" w14:textId="77777777" w:rsidR="00A42EEF" w:rsidRPr="00E75E6A" w:rsidRDefault="00A42EEF" w:rsidP="008D6754">
            <w:pPr>
              <w:tabs>
                <w:tab w:val="left" w:pos="851"/>
              </w:tabs>
              <w:jc w:val="center"/>
              <w:rPr>
                <w:bCs/>
                <w:i/>
                <w:iCs/>
                <w:lang w:eastAsia="zh-CN"/>
              </w:rPr>
            </w:pPr>
            <w:r w:rsidRPr="00E75E6A">
              <w:rPr>
                <w:bCs/>
                <w:i/>
                <w:iCs/>
                <w:lang w:eastAsia="zh-CN"/>
              </w:rPr>
              <w:t>5</w:t>
            </w:r>
          </w:p>
        </w:tc>
        <w:tc>
          <w:tcPr>
            <w:tcW w:w="1842" w:type="dxa"/>
            <w:vAlign w:val="center"/>
          </w:tcPr>
          <w:p w14:paraId="38E5CB2F" w14:textId="77777777" w:rsidR="00A42EEF" w:rsidRPr="00E75E6A" w:rsidRDefault="00A42EEF" w:rsidP="008D6754">
            <w:pPr>
              <w:tabs>
                <w:tab w:val="left" w:pos="851"/>
              </w:tabs>
              <w:jc w:val="center"/>
              <w:rPr>
                <w:bCs/>
                <w:i/>
                <w:iCs/>
                <w:lang w:eastAsia="zh-CN"/>
              </w:rPr>
            </w:pPr>
            <w:r w:rsidRPr="00E75E6A">
              <w:rPr>
                <w:bCs/>
                <w:i/>
                <w:iCs/>
                <w:lang w:eastAsia="zh-CN"/>
              </w:rPr>
              <w:t>6</w:t>
            </w:r>
          </w:p>
        </w:tc>
      </w:tr>
      <w:tr w:rsidR="00A42EEF" w:rsidRPr="00E66F78" w14:paraId="0F7D702D" w14:textId="77777777" w:rsidTr="00A42EEF">
        <w:trPr>
          <w:cantSplit/>
          <w:trHeight w:val="228"/>
        </w:trPr>
        <w:tc>
          <w:tcPr>
            <w:tcW w:w="9217" w:type="dxa"/>
            <w:gridSpan w:val="6"/>
            <w:vAlign w:val="center"/>
          </w:tcPr>
          <w:p w14:paraId="2C42888E"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Zadanie nr 1</w:t>
            </w:r>
          </w:p>
        </w:tc>
      </w:tr>
      <w:tr w:rsidR="00A42EEF" w:rsidRPr="00E66F78" w14:paraId="2C7C874E" w14:textId="77777777" w:rsidTr="00A42EEF">
        <w:trPr>
          <w:cantSplit/>
          <w:trHeight w:val="228"/>
        </w:trPr>
        <w:tc>
          <w:tcPr>
            <w:tcW w:w="9217" w:type="dxa"/>
            <w:gridSpan w:val="6"/>
            <w:vAlign w:val="center"/>
          </w:tcPr>
          <w:p w14:paraId="5A4537DA" w14:textId="40F36CCA" w:rsidR="007D2E6C" w:rsidRPr="007D2E6C" w:rsidRDefault="00A42EEF" w:rsidP="007D2E6C">
            <w:pPr>
              <w:tabs>
                <w:tab w:val="left" w:pos="851"/>
              </w:tabs>
              <w:jc w:val="center"/>
            </w:pPr>
            <w:r w:rsidRPr="001D2080">
              <w:t xml:space="preserve">co </w:t>
            </w:r>
            <w:r w:rsidRPr="00D71D19">
              <w:t xml:space="preserve">najmniej </w:t>
            </w:r>
            <w:r w:rsidRPr="00D71D19">
              <w:rPr>
                <w:b/>
                <w:bCs/>
              </w:rPr>
              <w:t>1 usługa</w:t>
            </w:r>
            <w:r w:rsidRPr="00D71D19">
              <w:t xml:space="preserve"> polegająca</w:t>
            </w:r>
            <w:r w:rsidRPr="001D2080">
              <w:t xml:space="preserve"> na wykonaniu dokumentacji określającej analityczne prognozy rozkładu </w:t>
            </w:r>
            <w:proofErr w:type="spellStart"/>
            <w:r w:rsidRPr="001D2080">
              <w:t>naprężeń</w:t>
            </w:r>
            <w:proofErr w:type="spellEnd"/>
            <w:r w:rsidRPr="001D2080">
              <w:t xml:space="preserve"> w górotworze, poziomu sejsmiczności i kształtowania się stanu zagrożenia tąpaniami w trakcie prowadzenia eksploatacji pokładów zagrożonych tąpaniami</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49B2F48C" w14:textId="77777777" w:rsidTr="00A42EEF">
        <w:trPr>
          <w:cantSplit/>
          <w:trHeight w:val="735"/>
        </w:trPr>
        <w:tc>
          <w:tcPr>
            <w:tcW w:w="429" w:type="dxa"/>
            <w:vAlign w:val="center"/>
          </w:tcPr>
          <w:p w14:paraId="405F7E66" w14:textId="77777777" w:rsidR="00A42EEF" w:rsidRPr="008F2B27" w:rsidRDefault="00A42EEF" w:rsidP="008D6754">
            <w:pPr>
              <w:tabs>
                <w:tab w:val="left" w:pos="851"/>
              </w:tabs>
              <w:jc w:val="both"/>
              <w:rPr>
                <w:b/>
                <w:lang w:eastAsia="zh-CN"/>
              </w:rPr>
            </w:pPr>
            <w:r w:rsidRPr="008F2B27">
              <w:rPr>
                <w:b/>
                <w:lang w:eastAsia="zh-CN"/>
              </w:rPr>
              <w:t>1.1</w:t>
            </w:r>
          </w:p>
        </w:tc>
        <w:tc>
          <w:tcPr>
            <w:tcW w:w="2410" w:type="dxa"/>
          </w:tcPr>
          <w:p w14:paraId="2A80D856" w14:textId="77777777" w:rsidR="00A42EEF" w:rsidRPr="00E66F78" w:rsidRDefault="00A42EEF" w:rsidP="008D6754">
            <w:pPr>
              <w:tabs>
                <w:tab w:val="left" w:pos="851"/>
              </w:tabs>
              <w:jc w:val="both"/>
              <w:rPr>
                <w:sz w:val="24"/>
                <w:szCs w:val="24"/>
                <w:lang w:eastAsia="zh-CN"/>
              </w:rPr>
            </w:pPr>
          </w:p>
          <w:p w14:paraId="2BF82772" w14:textId="77777777" w:rsidR="00A42EEF" w:rsidRPr="00E66F78" w:rsidRDefault="00A42EEF" w:rsidP="008D6754">
            <w:pPr>
              <w:tabs>
                <w:tab w:val="left" w:pos="851"/>
              </w:tabs>
              <w:jc w:val="both"/>
              <w:rPr>
                <w:sz w:val="24"/>
                <w:szCs w:val="24"/>
                <w:lang w:eastAsia="zh-CN"/>
              </w:rPr>
            </w:pPr>
          </w:p>
        </w:tc>
        <w:tc>
          <w:tcPr>
            <w:tcW w:w="1559" w:type="dxa"/>
          </w:tcPr>
          <w:p w14:paraId="6A0E0FD6" w14:textId="77777777" w:rsidR="00A42EEF" w:rsidRPr="00E66F78" w:rsidRDefault="00A42EEF" w:rsidP="008D6754">
            <w:pPr>
              <w:tabs>
                <w:tab w:val="left" w:pos="851"/>
              </w:tabs>
              <w:jc w:val="both"/>
              <w:rPr>
                <w:b/>
                <w:sz w:val="24"/>
                <w:szCs w:val="24"/>
                <w:lang w:eastAsia="zh-CN"/>
              </w:rPr>
            </w:pPr>
          </w:p>
        </w:tc>
        <w:tc>
          <w:tcPr>
            <w:tcW w:w="1417" w:type="dxa"/>
          </w:tcPr>
          <w:p w14:paraId="38827343" w14:textId="77777777" w:rsidR="00A42EEF" w:rsidRPr="00E66F78" w:rsidRDefault="00A42EEF" w:rsidP="008D6754">
            <w:pPr>
              <w:tabs>
                <w:tab w:val="left" w:pos="851"/>
              </w:tabs>
              <w:jc w:val="both"/>
              <w:rPr>
                <w:b/>
                <w:sz w:val="24"/>
                <w:szCs w:val="24"/>
                <w:lang w:eastAsia="zh-CN"/>
              </w:rPr>
            </w:pPr>
          </w:p>
        </w:tc>
        <w:tc>
          <w:tcPr>
            <w:tcW w:w="1560" w:type="dxa"/>
          </w:tcPr>
          <w:p w14:paraId="7F8CA81A" w14:textId="77777777" w:rsidR="00A42EEF" w:rsidRPr="00E66F78" w:rsidRDefault="00A42EEF" w:rsidP="008D6754">
            <w:pPr>
              <w:tabs>
                <w:tab w:val="left" w:pos="851"/>
              </w:tabs>
              <w:jc w:val="both"/>
              <w:rPr>
                <w:b/>
                <w:sz w:val="24"/>
                <w:szCs w:val="24"/>
                <w:lang w:eastAsia="zh-CN"/>
              </w:rPr>
            </w:pPr>
          </w:p>
        </w:tc>
        <w:tc>
          <w:tcPr>
            <w:tcW w:w="1842" w:type="dxa"/>
          </w:tcPr>
          <w:p w14:paraId="5219FAAF" w14:textId="77777777" w:rsidR="00A42EEF" w:rsidRPr="00E66F78" w:rsidRDefault="00A42EEF" w:rsidP="008D6754">
            <w:pPr>
              <w:tabs>
                <w:tab w:val="left" w:pos="851"/>
              </w:tabs>
              <w:jc w:val="both"/>
              <w:rPr>
                <w:b/>
                <w:color w:val="7030A0"/>
                <w:sz w:val="24"/>
                <w:szCs w:val="24"/>
                <w:lang w:eastAsia="zh-CN"/>
              </w:rPr>
            </w:pPr>
          </w:p>
        </w:tc>
      </w:tr>
      <w:tr w:rsidR="00A42EEF" w:rsidRPr="00E66F78" w14:paraId="2E41789E" w14:textId="77777777" w:rsidTr="00A42EEF">
        <w:trPr>
          <w:cantSplit/>
          <w:trHeight w:val="598"/>
        </w:trPr>
        <w:tc>
          <w:tcPr>
            <w:tcW w:w="429" w:type="dxa"/>
            <w:vAlign w:val="center"/>
          </w:tcPr>
          <w:p w14:paraId="715C8B0E" w14:textId="77777777" w:rsidR="00A42EEF" w:rsidRPr="008F2B27" w:rsidRDefault="00A42EEF" w:rsidP="008D6754">
            <w:pPr>
              <w:tabs>
                <w:tab w:val="left" w:pos="851"/>
              </w:tabs>
              <w:jc w:val="both"/>
              <w:rPr>
                <w:b/>
                <w:lang w:eastAsia="zh-CN"/>
              </w:rPr>
            </w:pPr>
            <w:r w:rsidRPr="008F2B27">
              <w:rPr>
                <w:b/>
                <w:lang w:eastAsia="zh-CN"/>
              </w:rPr>
              <w:t>1.2</w:t>
            </w:r>
          </w:p>
        </w:tc>
        <w:tc>
          <w:tcPr>
            <w:tcW w:w="2410" w:type="dxa"/>
          </w:tcPr>
          <w:p w14:paraId="064F7D05" w14:textId="77777777" w:rsidR="00A42EEF" w:rsidRPr="00E66F78" w:rsidRDefault="00A42EEF" w:rsidP="008D6754">
            <w:pPr>
              <w:tabs>
                <w:tab w:val="left" w:pos="851"/>
              </w:tabs>
              <w:jc w:val="both"/>
              <w:rPr>
                <w:sz w:val="24"/>
                <w:szCs w:val="24"/>
                <w:lang w:eastAsia="zh-CN"/>
              </w:rPr>
            </w:pPr>
          </w:p>
          <w:p w14:paraId="327BCFB5" w14:textId="77777777" w:rsidR="00A42EEF" w:rsidRPr="00E66F78" w:rsidRDefault="00A42EEF" w:rsidP="008D6754">
            <w:pPr>
              <w:tabs>
                <w:tab w:val="left" w:pos="851"/>
              </w:tabs>
              <w:jc w:val="both"/>
              <w:rPr>
                <w:sz w:val="24"/>
                <w:szCs w:val="24"/>
                <w:lang w:eastAsia="zh-CN"/>
              </w:rPr>
            </w:pPr>
          </w:p>
          <w:p w14:paraId="52DC10A5" w14:textId="77777777" w:rsidR="00A42EEF" w:rsidRPr="00E66F78" w:rsidRDefault="00A42EEF" w:rsidP="008D6754">
            <w:pPr>
              <w:tabs>
                <w:tab w:val="left" w:pos="851"/>
              </w:tabs>
              <w:jc w:val="both"/>
              <w:rPr>
                <w:sz w:val="24"/>
                <w:szCs w:val="24"/>
                <w:lang w:eastAsia="zh-CN"/>
              </w:rPr>
            </w:pPr>
          </w:p>
        </w:tc>
        <w:tc>
          <w:tcPr>
            <w:tcW w:w="1559" w:type="dxa"/>
          </w:tcPr>
          <w:p w14:paraId="5F776521" w14:textId="77777777" w:rsidR="00A42EEF" w:rsidRPr="00E66F78" w:rsidRDefault="00A42EEF" w:rsidP="008D6754">
            <w:pPr>
              <w:tabs>
                <w:tab w:val="left" w:pos="851"/>
              </w:tabs>
              <w:jc w:val="both"/>
              <w:rPr>
                <w:b/>
                <w:sz w:val="24"/>
                <w:szCs w:val="24"/>
                <w:lang w:eastAsia="zh-CN"/>
              </w:rPr>
            </w:pPr>
          </w:p>
        </w:tc>
        <w:tc>
          <w:tcPr>
            <w:tcW w:w="1417" w:type="dxa"/>
          </w:tcPr>
          <w:p w14:paraId="026F7F01" w14:textId="77777777" w:rsidR="00A42EEF" w:rsidRPr="00E66F78" w:rsidRDefault="00A42EEF" w:rsidP="008D6754">
            <w:pPr>
              <w:tabs>
                <w:tab w:val="left" w:pos="851"/>
              </w:tabs>
              <w:jc w:val="both"/>
              <w:rPr>
                <w:b/>
                <w:sz w:val="24"/>
                <w:szCs w:val="24"/>
                <w:lang w:eastAsia="zh-CN"/>
              </w:rPr>
            </w:pPr>
          </w:p>
        </w:tc>
        <w:tc>
          <w:tcPr>
            <w:tcW w:w="1560" w:type="dxa"/>
          </w:tcPr>
          <w:p w14:paraId="0A67FEF1" w14:textId="77777777" w:rsidR="00A42EEF" w:rsidRPr="00E66F78" w:rsidRDefault="00A42EEF" w:rsidP="008D6754">
            <w:pPr>
              <w:tabs>
                <w:tab w:val="left" w:pos="851"/>
              </w:tabs>
              <w:jc w:val="both"/>
              <w:rPr>
                <w:b/>
                <w:sz w:val="24"/>
                <w:szCs w:val="24"/>
                <w:lang w:eastAsia="zh-CN"/>
              </w:rPr>
            </w:pPr>
          </w:p>
        </w:tc>
        <w:tc>
          <w:tcPr>
            <w:tcW w:w="1842" w:type="dxa"/>
          </w:tcPr>
          <w:p w14:paraId="52AC1228" w14:textId="77777777" w:rsidR="00A42EEF" w:rsidRPr="00E66F78" w:rsidRDefault="00A42EEF" w:rsidP="008D6754">
            <w:pPr>
              <w:tabs>
                <w:tab w:val="left" w:pos="851"/>
              </w:tabs>
              <w:jc w:val="both"/>
              <w:rPr>
                <w:b/>
                <w:color w:val="7030A0"/>
                <w:sz w:val="24"/>
                <w:szCs w:val="24"/>
                <w:lang w:eastAsia="zh-CN"/>
              </w:rPr>
            </w:pPr>
          </w:p>
        </w:tc>
      </w:tr>
      <w:tr w:rsidR="00A42EEF" w:rsidRPr="00E66F78" w14:paraId="0E92E4CE" w14:textId="77777777" w:rsidTr="00A42EEF">
        <w:trPr>
          <w:cantSplit/>
          <w:trHeight w:val="288"/>
        </w:trPr>
        <w:tc>
          <w:tcPr>
            <w:tcW w:w="9217" w:type="dxa"/>
            <w:gridSpan w:val="6"/>
          </w:tcPr>
          <w:p w14:paraId="20BD05C4"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2</w:t>
            </w:r>
          </w:p>
        </w:tc>
      </w:tr>
      <w:tr w:rsidR="00A42EEF" w:rsidRPr="00E66F78" w14:paraId="7432FAD9" w14:textId="77777777" w:rsidTr="00A42EEF">
        <w:trPr>
          <w:cantSplit/>
          <w:trHeight w:val="585"/>
        </w:trPr>
        <w:tc>
          <w:tcPr>
            <w:tcW w:w="9217" w:type="dxa"/>
            <w:gridSpan w:val="6"/>
          </w:tcPr>
          <w:p w14:paraId="346079F2" w14:textId="1D71CF99" w:rsidR="00A42EEF" w:rsidRPr="00E66F78" w:rsidRDefault="00A42EEF" w:rsidP="008D6754">
            <w:pPr>
              <w:spacing w:line="276" w:lineRule="auto"/>
              <w:jc w:val="center"/>
              <w:rPr>
                <w:b/>
                <w:sz w:val="24"/>
                <w:szCs w:val="24"/>
                <w:lang w:eastAsia="zh-CN"/>
              </w:rPr>
            </w:pPr>
            <w:r w:rsidRPr="00EA0F94">
              <w:t>co najmniej 1 usługa polegająca na wykonaniu opracowań w zakresie dostosowania (optymalizacji) geometrii sieci sejsmologicznej wraz z wyznaczeniem błędów lokalizacji</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1D6AAE53" w14:textId="77777777" w:rsidTr="00A42EEF">
        <w:trPr>
          <w:cantSplit/>
          <w:trHeight w:val="765"/>
        </w:trPr>
        <w:tc>
          <w:tcPr>
            <w:tcW w:w="429" w:type="dxa"/>
            <w:vAlign w:val="center"/>
          </w:tcPr>
          <w:p w14:paraId="62CE510A" w14:textId="77777777" w:rsidR="00A42EEF" w:rsidRPr="00BE4794" w:rsidRDefault="00A42EEF" w:rsidP="008D6754">
            <w:pPr>
              <w:tabs>
                <w:tab w:val="left" w:pos="851"/>
              </w:tabs>
              <w:jc w:val="both"/>
              <w:rPr>
                <w:b/>
                <w:lang w:eastAsia="zh-CN"/>
              </w:rPr>
            </w:pPr>
            <w:r>
              <w:rPr>
                <w:b/>
                <w:lang w:eastAsia="zh-CN"/>
              </w:rPr>
              <w:t>2.</w:t>
            </w:r>
            <w:r w:rsidRPr="00BE4794">
              <w:rPr>
                <w:b/>
                <w:lang w:eastAsia="zh-CN"/>
              </w:rPr>
              <w:t>1</w:t>
            </w:r>
          </w:p>
        </w:tc>
        <w:tc>
          <w:tcPr>
            <w:tcW w:w="2410" w:type="dxa"/>
          </w:tcPr>
          <w:p w14:paraId="2007D05D" w14:textId="77777777" w:rsidR="00A42EEF" w:rsidRPr="00E66F78" w:rsidRDefault="00A42EEF" w:rsidP="008D6754">
            <w:pPr>
              <w:tabs>
                <w:tab w:val="left" w:pos="851"/>
              </w:tabs>
              <w:jc w:val="both"/>
              <w:rPr>
                <w:sz w:val="24"/>
                <w:szCs w:val="24"/>
                <w:lang w:eastAsia="zh-CN"/>
              </w:rPr>
            </w:pPr>
          </w:p>
          <w:p w14:paraId="66D1508E" w14:textId="77777777" w:rsidR="00A42EEF" w:rsidRPr="00E66F78" w:rsidRDefault="00A42EEF" w:rsidP="008D6754">
            <w:pPr>
              <w:tabs>
                <w:tab w:val="left" w:pos="851"/>
              </w:tabs>
              <w:jc w:val="both"/>
              <w:rPr>
                <w:sz w:val="24"/>
                <w:szCs w:val="24"/>
                <w:lang w:eastAsia="zh-CN"/>
              </w:rPr>
            </w:pPr>
          </w:p>
        </w:tc>
        <w:tc>
          <w:tcPr>
            <w:tcW w:w="1559" w:type="dxa"/>
          </w:tcPr>
          <w:p w14:paraId="070C5073" w14:textId="77777777" w:rsidR="00A42EEF" w:rsidRPr="00E66F78" w:rsidRDefault="00A42EEF" w:rsidP="008D6754">
            <w:pPr>
              <w:tabs>
                <w:tab w:val="left" w:pos="851"/>
              </w:tabs>
              <w:jc w:val="both"/>
              <w:rPr>
                <w:b/>
                <w:sz w:val="24"/>
                <w:szCs w:val="24"/>
                <w:lang w:eastAsia="zh-CN"/>
              </w:rPr>
            </w:pPr>
          </w:p>
        </w:tc>
        <w:tc>
          <w:tcPr>
            <w:tcW w:w="1417" w:type="dxa"/>
          </w:tcPr>
          <w:p w14:paraId="7E76FEBA" w14:textId="77777777" w:rsidR="00A42EEF" w:rsidRPr="00E66F78" w:rsidRDefault="00A42EEF" w:rsidP="008D6754">
            <w:pPr>
              <w:tabs>
                <w:tab w:val="left" w:pos="851"/>
              </w:tabs>
              <w:jc w:val="both"/>
              <w:rPr>
                <w:b/>
                <w:sz w:val="24"/>
                <w:szCs w:val="24"/>
                <w:lang w:eastAsia="zh-CN"/>
              </w:rPr>
            </w:pPr>
          </w:p>
        </w:tc>
        <w:tc>
          <w:tcPr>
            <w:tcW w:w="1560" w:type="dxa"/>
          </w:tcPr>
          <w:p w14:paraId="36171331" w14:textId="77777777" w:rsidR="00A42EEF" w:rsidRPr="00E66F78" w:rsidRDefault="00A42EEF" w:rsidP="008D6754">
            <w:pPr>
              <w:tabs>
                <w:tab w:val="left" w:pos="851"/>
              </w:tabs>
              <w:jc w:val="both"/>
              <w:rPr>
                <w:b/>
                <w:sz w:val="24"/>
                <w:szCs w:val="24"/>
                <w:lang w:eastAsia="zh-CN"/>
              </w:rPr>
            </w:pPr>
          </w:p>
        </w:tc>
        <w:tc>
          <w:tcPr>
            <w:tcW w:w="1842" w:type="dxa"/>
          </w:tcPr>
          <w:p w14:paraId="2E480EC0" w14:textId="77777777" w:rsidR="00A42EEF" w:rsidRPr="00E66F78" w:rsidRDefault="00A42EEF" w:rsidP="008D6754">
            <w:pPr>
              <w:tabs>
                <w:tab w:val="left" w:pos="851"/>
              </w:tabs>
              <w:jc w:val="both"/>
              <w:rPr>
                <w:b/>
                <w:sz w:val="24"/>
                <w:szCs w:val="24"/>
                <w:lang w:eastAsia="zh-CN"/>
              </w:rPr>
            </w:pPr>
          </w:p>
        </w:tc>
      </w:tr>
      <w:tr w:rsidR="00A42EEF" w:rsidRPr="00E66F78" w14:paraId="3B4A2641" w14:textId="77777777" w:rsidTr="00A42EEF">
        <w:trPr>
          <w:cantSplit/>
          <w:trHeight w:val="765"/>
        </w:trPr>
        <w:tc>
          <w:tcPr>
            <w:tcW w:w="429" w:type="dxa"/>
            <w:vAlign w:val="center"/>
          </w:tcPr>
          <w:p w14:paraId="20AE6013" w14:textId="77777777" w:rsidR="00A42EEF" w:rsidRPr="00BE4794" w:rsidRDefault="00A42EEF" w:rsidP="008D6754">
            <w:pPr>
              <w:tabs>
                <w:tab w:val="left" w:pos="851"/>
              </w:tabs>
              <w:jc w:val="both"/>
              <w:rPr>
                <w:b/>
                <w:lang w:eastAsia="zh-CN"/>
              </w:rPr>
            </w:pPr>
            <w:r w:rsidRPr="00BE4794">
              <w:rPr>
                <w:b/>
                <w:lang w:eastAsia="zh-CN"/>
              </w:rPr>
              <w:t>2</w:t>
            </w:r>
            <w:r>
              <w:rPr>
                <w:b/>
                <w:lang w:eastAsia="zh-CN"/>
              </w:rPr>
              <w:t>.2</w:t>
            </w:r>
          </w:p>
        </w:tc>
        <w:tc>
          <w:tcPr>
            <w:tcW w:w="2410" w:type="dxa"/>
          </w:tcPr>
          <w:p w14:paraId="5CA87C09" w14:textId="77777777" w:rsidR="00A42EEF" w:rsidRPr="00E66F78" w:rsidRDefault="00A42EEF" w:rsidP="008D6754">
            <w:pPr>
              <w:tabs>
                <w:tab w:val="left" w:pos="851"/>
              </w:tabs>
              <w:jc w:val="both"/>
              <w:rPr>
                <w:sz w:val="24"/>
                <w:szCs w:val="24"/>
                <w:lang w:eastAsia="zh-CN"/>
              </w:rPr>
            </w:pPr>
          </w:p>
        </w:tc>
        <w:tc>
          <w:tcPr>
            <w:tcW w:w="1559" w:type="dxa"/>
          </w:tcPr>
          <w:p w14:paraId="46AB5BE2" w14:textId="77777777" w:rsidR="00A42EEF" w:rsidRPr="00E66F78" w:rsidRDefault="00A42EEF" w:rsidP="008D6754">
            <w:pPr>
              <w:tabs>
                <w:tab w:val="left" w:pos="851"/>
              </w:tabs>
              <w:jc w:val="both"/>
              <w:rPr>
                <w:b/>
                <w:sz w:val="24"/>
                <w:szCs w:val="24"/>
                <w:lang w:eastAsia="zh-CN"/>
              </w:rPr>
            </w:pPr>
          </w:p>
        </w:tc>
        <w:tc>
          <w:tcPr>
            <w:tcW w:w="1417" w:type="dxa"/>
          </w:tcPr>
          <w:p w14:paraId="36F0B52F" w14:textId="77777777" w:rsidR="00A42EEF" w:rsidRPr="00E66F78" w:rsidRDefault="00A42EEF" w:rsidP="008D6754">
            <w:pPr>
              <w:tabs>
                <w:tab w:val="left" w:pos="851"/>
              </w:tabs>
              <w:jc w:val="both"/>
              <w:rPr>
                <w:b/>
                <w:sz w:val="24"/>
                <w:szCs w:val="24"/>
                <w:lang w:eastAsia="zh-CN"/>
              </w:rPr>
            </w:pPr>
          </w:p>
        </w:tc>
        <w:tc>
          <w:tcPr>
            <w:tcW w:w="1560" w:type="dxa"/>
          </w:tcPr>
          <w:p w14:paraId="4B639BDF" w14:textId="77777777" w:rsidR="00A42EEF" w:rsidRPr="00E66F78" w:rsidRDefault="00A42EEF" w:rsidP="008D6754">
            <w:pPr>
              <w:tabs>
                <w:tab w:val="left" w:pos="851"/>
              </w:tabs>
              <w:jc w:val="both"/>
              <w:rPr>
                <w:b/>
                <w:sz w:val="24"/>
                <w:szCs w:val="24"/>
                <w:lang w:eastAsia="zh-CN"/>
              </w:rPr>
            </w:pPr>
          </w:p>
        </w:tc>
        <w:tc>
          <w:tcPr>
            <w:tcW w:w="1842" w:type="dxa"/>
          </w:tcPr>
          <w:p w14:paraId="475FA502" w14:textId="77777777" w:rsidR="00A42EEF" w:rsidRPr="00E66F78" w:rsidRDefault="00A42EEF" w:rsidP="008D6754">
            <w:pPr>
              <w:tabs>
                <w:tab w:val="left" w:pos="851"/>
              </w:tabs>
              <w:jc w:val="both"/>
              <w:rPr>
                <w:b/>
                <w:sz w:val="24"/>
                <w:szCs w:val="24"/>
                <w:lang w:eastAsia="zh-CN"/>
              </w:rPr>
            </w:pPr>
          </w:p>
        </w:tc>
      </w:tr>
      <w:tr w:rsidR="00A42EEF" w:rsidRPr="00E66F78" w14:paraId="6E7F2D4A" w14:textId="77777777" w:rsidTr="008D6754">
        <w:trPr>
          <w:cantSplit/>
          <w:trHeight w:val="288"/>
        </w:trPr>
        <w:tc>
          <w:tcPr>
            <w:tcW w:w="9217" w:type="dxa"/>
            <w:gridSpan w:val="6"/>
          </w:tcPr>
          <w:p w14:paraId="26AA4E00"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3</w:t>
            </w:r>
          </w:p>
        </w:tc>
      </w:tr>
      <w:tr w:rsidR="00A42EEF" w:rsidRPr="00E66F78" w14:paraId="3D11C766" w14:textId="77777777" w:rsidTr="008D6754">
        <w:trPr>
          <w:cantSplit/>
          <w:trHeight w:val="585"/>
        </w:trPr>
        <w:tc>
          <w:tcPr>
            <w:tcW w:w="9217" w:type="dxa"/>
            <w:gridSpan w:val="6"/>
          </w:tcPr>
          <w:p w14:paraId="1FF9612D" w14:textId="05489076" w:rsidR="00A42EEF" w:rsidRPr="00E66F78" w:rsidRDefault="00A42EEF" w:rsidP="008D6754">
            <w:pPr>
              <w:spacing w:line="276" w:lineRule="auto"/>
              <w:jc w:val="center"/>
              <w:rPr>
                <w:b/>
                <w:sz w:val="24"/>
                <w:szCs w:val="24"/>
                <w:lang w:eastAsia="zh-CN"/>
              </w:rPr>
            </w:pPr>
            <w:r w:rsidRPr="00091814">
              <w:t xml:space="preserve">co najmniej </w:t>
            </w:r>
            <w:r w:rsidRPr="00EA0F94">
              <w:rPr>
                <w:b/>
                <w:bCs/>
              </w:rPr>
              <w:t>1 usługa</w:t>
            </w:r>
            <w:r w:rsidRPr="00091814">
              <w:t xml:space="preserve"> polegając</w:t>
            </w:r>
            <w:r>
              <w:t>a</w:t>
            </w:r>
            <w:r w:rsidRPr="00091814">
              <w:t xml:space="preserve"> na wykonaniu opracowań w zakresie prognozy dynamicznego oddziaływania wstrząsów indukowanych eksploatacją na obiekty, na powierzchni terenu</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15792F76" w14:textId="77777777" w:rsidTr="008D6754">
        <w:trPr>
          <w:cantSplit/>
          <w:trHeight w:val="765"/>
        </w:trPr>
        <w:tc>
          <w:tcPr>
            <w:tcW w:w="429" w:type="dxa"/>
            <w:vAlign w:val="center"/>
          </w:tcPr>
          <w:p w14:paraId="6E1B7BE7" w14:textId="77777777" w:rsidR="00A42EEF" w:rsidRPr="00BE4794" w:rsidRDefault="00A42EEF" w:rsidP="008D6754">
            <w:pPr>
              <w:tabs>
                <w:tab w:val="left" w:pos="851"/>
              </w:tabs>
              <w:jc w:val="both"/>
              <w:rPr>
                <w:b/>
                <w:lang w:eastAsia="zh-CN"/>
              </w:rPr>
            </w:pPr>
            <w:r>
              <w:rPr>
                <w:b/>
                <w:lang w:eastAsia="zh-CN"/>
              </w:rPr>
              <w:t>3.</w:t>
            </w:r>
            <w:r w:rsidRPr="00BE4794">
              <w:rPr>
                <w:b/>
                <w:lang w:eastAsia="zh-CN"/>
              </w:rPr>
              <w:t>1</w:t>
            </w:r>
          </w:p>
        </w:tc>
        <w:tc>
          <w:tcPr>
            <w:tcW w:w="2410" w:type="dxa"/>
          </w:tcPr>
          <w:p w14:paraId="2F6D43AE" w14:textId="77777777" w:rsidR="00A42EEF" w:rsidRPr="00E66F78" w:rsidRDefault="00A42EEF" w:rsidP="008D6754">
            <w:pPr>
              <w:tabs>
                <w:tab w:val="left" w:pos="851"/>
              </w:tabs>
              <w:jc w:val="both"/>
              <w:rPr>
                <w:sz w:val="24"/>
                <w:szCs w:val="24"/>
                <w:lang w:eastAsia="zh-CN"/>
              </w:rPr>
            </w:pPr>
          </w:p>
          <w:p w14:paraId="0DCA404F" w14:textId="77777777" w:rsidR="00A42EEF" w:rsidRPr="00E66F78" w:rsidRDefault="00A42EEF" w:rsidP="008D6754">
            <w:pPr>
              <w:tabs>
                <w:tab w:val="left" w:pos="851"/>
              </w:tabs>
              <w:jc w:val="both"/>
              <w:rPr>
                <w:sz w:val="24"/>
                <w:szCs w:val="24"/>
                <w:lang w:eastAsia="zh-CN"/>
              </w:rPr>
            </w:pPr>
          </w:p>
        </w:tc>
        <w:tc>
          <w:tcPr>
            <w:tcW w:w="1559" w:type="dxa"/>
          </w:tcPr>
          <w:p w14:paraId="2311BEDD" w14:textId="77777777" w:rsidR="00A42EEF" w:rsidRPr="00E66F78" w:rsidRDefault="00A42EEF" w:rsidP="008D6754">
            <w:pPr>
              <w:tabs>
                <w:tab w:val="left" w:pos="851"/>
              </w:tabs>
              <w:jc w:val="both"/>
              <w:rPr>
                <w:b/>
                <w:sz w:val="24"/>
                <w:szCs w:val="24"/>
                <w:lang w:eastAsia="zh-CN"/>
              </w:rPr>
            </w:pPr>
          </w:p>
        </w:tc>
        <w:tc>
          <w:tcPr>
            <w:tcW w:w="1417" w:type="dxa"/>
          </w:tcPr>
          <w:p w14:paraId="7AD3E58B" w14:textId="77777777" w:rsidR="00A42EEF" w:rsidRPr="00E66F78" w:rsidRDefault="00A42EEF" w:rsidP="008D6754">
            <w:pPr>
              <w:tabs>
                <w:tab w:val="left" w:pos="851"/>
              </w:tabs>
              <w:jc w:val="both"/>
              <w:rPr>
                <w:b/>
                <w:sz w:val="24"/>
                <w:szCs w:val="24"/>
                <w:lang w:eastAsia="zh-CN"/>
              </w:rPr>
            </w:pPr>
          </w:p>
        </w:tc>
        <w:tc>
          <w:tcPr>
            <w:tcW w:w="1560" w:type="dxa"/>
          </w:tcPr>
          <w:p w14:paraId="2E1A0DB8" w14:textId="77777777" w:rsidR="00A42EEF" w:rsidRPr="00E66F78" w:rsidRDefault="00A42EEF" w:rsidP="008D6754">
            <w:pPr>
              <w:tabs>
                <w:tab w:val="left" w:pos="851"/>
              </w:tabs>
              <w:jc w:val="both"/>
              <w:rPr>
                <w:b/>
                <w:sz w:val="24"/>
                <w:szCs w:val="24"/>
                <w:lang w:eastAsia="zh-CN"/>
              </w:rPr>
            </w:pPr>
          </w:p>
        </w:tc>
        <w:tc>
          <w:tcPr>
            <w:tcW w:w="1842" w:type="dxa"/>
          </w:tcPr>
          <w:p w14:paraId="388D0803" w14:textId="77777777" w:rsidR="00A42EEF" w:rsidRPr="00E66F78" w:rsidRDefault="00A42EEF" w:rsidP="008D6754">
            <w:pPr>
              <w:tabs>
                <w:tab w:val="left" w:pos="851"/>
              </w:tabs>
              <w:jc w:val="both"/>
              <w:rPr>
                <w:b/>
                <w:sz w:val="24"/>
                <w:szCs w:val="24"/>
                <w:lang w:eastAsia="zh-CN"/>
              </w:rPr>
            </w:pPr>
          </w:p>
        </w:tc>
      </w:tr>
      <w:tr w:rsidR="00A42EEF" w:rsidRPr="00E66F78" w14:paraId="31C1876A" w14:textId="77777777" w:rsidTr="008D6754">
        <w:trPr>
          <w:cantSplit/>
          <w:trHeight w:val="765"/>
        </w:trPr>
        <w:tc>
          <w:tcPr>
            <w:tcW w:w="429" w:type="dxa"/>
            <w:vAlign w:val="center"/>
          </w:tcPr>
          <w:p w14:paraId="651E8992" w14:textId="77777777" w:rsidR="00A42EEF" w:rsidRPr="00BE4794" w:rsidRDefault="00A42EEF" w:rsidP="008D6754">
            <w:pPr>
              <w:tabs>
                <w:tab w:val="left" w:pos="851"/>
              </w:tabs>
              <w:jc w:val="both"/>
              <w:rPr>
                <w:b/>
                <w:lang w:eastAsia="zh-CN"/>
              </w:rPr>
            </w:pPr>
            <w:r>
              <w:rPr>
                <w:b/>
                <w:lang w:eastAsia="zh-CN"/>
              </w:rPr>
              <w:t>3.2</w:t>
            </w:r>
          </w:p>
        </w:tc>
        <w:tc>
          <w:tcPr>
            <w:tcW w:w="2410" w:type="dxa"/>
          </w:tcPr>
          <w:p w14:paraId="5F909FB9" w14:textId="77777777" w:rsidR="00A42EEF" w:rsidRPr="00E66F78" w:rsidRDefault="00A42EEF" w:rsidP="008D6754">
            <w:pPr>
              <w:tabs>
                <w:tab w:val="left" w:pos="851"/>
              </w:tabs>
              <w:jc w:val="both"/>
              <w:rPr>
                <w:sz w:val="24"/>
                <w:szCs w:val="24"/>
                <w:lang w:eastAsia="zh-CN"/>
              </w:rPr>
            </w:pPr>
          </w:p>
        </w:tc>
        <w:tc>
          <w:tcPr>
            <w:tcW w:w="1559" w:type="dxa"/>
          </w:tcPr>
          <w:p w14:paraId="4A4C5572" w14:textId="77777777" w:rsidR="00A42EEF" w:rsidRPr="00E66F78" w:rsidRDefault="00A42EEF" w:rsidP="008D6754">
            <w:pPr>
              <w:tabs>
                <w:tab w:val="left" w:pos="851"/>
              </w:tabs>
              <w:jc w:val="both"/>
              <w:rPr>
                <w:b/>
                <w:sz w:val="24"/>
                <w:szCs w:val="24"/>
                <w:lang w:eastAsia="zh-CN"/>
              </w:rPr>
            </w:pPr>
          </w:p>
        </w:tc>
        <w:tc>
          <w:tcPr>
            <w:tcW w:w="1417" w:type="dxa"/>
          </w:tcPr>
          <w:p w14:paraId="6D76DD10" w14:textId="77777777" w:rsidR="00A42EEF" w:rsidRPr="00E66F78" w:rsidRDefault="00A42EEF" w:rsidP="008D6754">
            <w:pPr>
              <w:tabs>
                <w:tab w:val="left" w:pos="851"/>
              </w:tabs>
              <w:jc w:val="both"/>
              <w:rPr>
                <w:b/>
                <w:sz w:val="24"/>
                <w:szCs w:val="24"/>
                <w:lang w:eastAsia="zh-CN"/>
              </w:rPr>
            </w:pPr>
          </w:p>
        </w:tc>
        <w:tc>
          <w:tcPr>
            <w:tcW w:w="1560" w:type="dxa"/>
          </w:tcPr>
          <w:p w14:paraId="040BA92D" w14:textId="77777777" w:rsidR="00A42EEF" w:rsidRPr="00E66F78" w:rsidRDefault="00A42EEF" w:rsidP="008D6754">
            <w:pPr>
              <w:tabs>
                <w:tab w:val="left" w:pos="851"/>
              </w:tabs>
              <w:jc w:val="both"/>
              <w:rPr>
                <w:b/>
                <w:sz w:val="24"/>
                <w:szCs w:val="24"/>
                <w:lang w:eastAsia="zh-CN"/>
              </w:rPr>
            </w:pPr>
          </w:p>
        </w:tc>
        <w:tc>
          <w:tcPr>
            <w:tcW w:w="1842" w:type="dxa"/>
          </w:tcPr>
          <w:p w14:paraId="4E65C849" w14:textId="77777777" w:rsidR="00A42EEF" w:rsidRPr="00E66F78" w:rsidRDefault="00A42EEF" w:rsidP="008D6754">
            <w:pPr>
              <w:tabs>
                <w:tab w:val="left" w:pos="851"/>
              </w:tabs>
              <w:jc w:val="both"/>
              <w:rPr>
                <w:b/>
                <w:sz w:val="24"/>
                <w:szCs w:val="24"/>
                <w:lang w:eastAsia="zh-CN"/>
              </w:rPr>
            </w:pPr>
          </w:p>
        </w:tc>
      </w:tr>
    </w:tbl>
    <w:p w14:paraId="2644923C" w14:textId="76818A1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BD584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D85C75B" w:rsidR="00490259" w:rsidRPr="00111016" w:rsidRDefault="00490259" w:rsidP="00BD584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60179681"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93249">
        <w:rPr>
          <w:i/>
          <w:iCs/>
          <w:sz w:val="22"/>
          <w:szCs w:val="22"/>
          <w:lang w:eastAsia="zh-CN"/>
        </w:rPr>
        <w:t>wykazie usł</w:t>
      </w:r>
      <w:r w:rsidRPr="00B9324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lastRenderedPageBreak/>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E1F2EFC"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268"/>
        <w:gridCol w:w="2174"/>
        <w:gridCol w:w="1933"/>
      </w:tblGrid>
      <w:tr w:rsidR="00490259" w:rsidRPr="00BE4794" w14:paraId="55002C08" w14:textId="77777777" w:rsidTr="00B0227A">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232"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23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18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B0227A">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232"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232" w:type="pct"/>
            <w:vAlign w:val="center"/>
          </w:tcPr>
          <w:p w14:paraId="422D6F03" w14:textId="77777777" w:rsidR="00490259" w:rsidRPr="00E75E6A" w:rsidRDefault="00490259" w:rsidP="003B61BE">
            <w:pPr>
              <w:jc w:val="center"/>
              <w:rPr>
                <w:i/>
              </w:rPr>
            </w:pPr>
            <w:r w:rsidRPr="00E75E6A">
              <w:rPr>
                <w:i/>
              </w:rPr>
              <w:t>3</w:t>
            </w:r>
          </w:p>
        </w:tc>
        <w:tc>
          <w:tcPr>
            <w:tcW w:w="1181"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E273D" w:rsidRPr="00E66F78" w14:paraId="2DD115E9" w14:textId="77777777" w:rsidTr="004E273D">
        <w:trPr>
          <w:cantSplit/>
          <w:trHeight w:val="168"/>
        </w:trPr>
        <w:tc>
          <w:tcPr>
            <w:tcW w:w="5000" w:type="pct"/>
            <w:gridSpan w:val="5"/>
            <w:vAlign w:val="center"/>
          </w:tcPr>
          <w:p w14:paraId="5D94BADA" w14:textId="36D124D2" w:rsidR="004E273D" w:rsidRPr="004E273D" w:rsidRDefault="004E273D" w:rsidP="004E273D">
            <w:pPr>
              <w:rPr>
                <w:b/>
                <w:bCs/>
                <w:sz w:val="24"/>
                <w:szCs w:val="24"/>
              </w:rPr>
            </w:pPr>
            <w:r w:rsidRPr="004E273D">
              <w:rPr>
                <w:b/>
                <w:bCs/>
                <w:sz w:val="24"/>
                <w:szCs w:val="24"/>
              </w:rPr>
              <w:t>Zadanie nr 1</w:t>
            </w:r>
          </w:p>
        </w:tc>
      </w:tr>
      <w:tr w:rsidR="007B67C1" w:rsidRPr="00E66F78" w14:paraId="3DB33C7F" w14:textId="77777777" w:rsidTr="00B0227A">
        <w:trPr>
          <w:cantSplit/>
          <w:trHeight w:val="1840"/>
        </w:trPr>
        <w:tc>
          <w:tcPr>
            <w:tcW w:w="305" w:type="pct"/>
            <w:vAlign w:val="center"/>
          </w:tcPr>
          <w:p w14:paraId="6B5AA0AF" w14:textId="4369471A" w:rsidR="007B67C1" w:rsidRPr="008F2B27" w:rsidRDefault="007B67C1" w:rsidP="003B61BE">
            <w:pPr>
              <w:jc w:val="center"/>
              <w:rPr>
                <w:b/>
              </w:rPr>
            </w:pPr>
            <w:r w:rsidRPr="008F2B27">
              <w:rPr>
                <w:b/>
              </w:rPr>
              <w:t>1.</w:t>
            </w:r>
          </w:p>
        </w:tc>
        <w:tc>
          <w:tcPr>
            <w:tcW w:w="1232" w:type="pct"/>
            <w:vAlign w:val="center"/>
          </w:tcPr>
          <w:p w14:paraId="0ED34793" w14:textId="35FFCBC5" w:rsidR="007B67C1" w:rsidRPr="00E66F78" w:rsidRDefault="007B67C1" w:rsidP="00B0227A">
            <w:pPr>
              <w:ind w:left="-43"/>
              <w:rPr>
                <w:sz w:val="24"/>
                <w:szCs w:val="24"/>
              </w:rPr>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5A6D7864" w14:textId="77777777" w:rsidR="007B67C1" w:rsidRPr="00E66F78" w:rsidRDefault="007B67C1" w:rsidP="003B61BE">
            <w:pPr>
              <w:jc w:val="center"/>
              <w:rPr>
                <w:b/>
                <w:bCs/>
                <w:sz w:val="24"/>
                <w:szCs w:val="24"/>
              </w:rPr>
            </w:pPr>
          </w:p>
        </w:tc>
        <w:tc>
          <w:tcPr>
            <w:tcW w:w="1181" w:type="pct"/>
            <w:vAlign w:val="center"/>
          </w:tcPr>
          <w:p w14:paraId="34B071B1" w14:textId="77777777" w:rsidR="007B67C1" w:rsidRPr="00E66F78" w:rsidRDefault="007B67C1" w:rsidP="003B61BE">
            <w:pPr>
              <w:jc w:val="center"/>
              <w:rPr>
                <w:sz w:val="24"/>
                <w:szCs w:val="24"/>
              </w:rPr>
            </w:pPr>
          </w:p>
        </w:tc>
        <w:tc>
          <w:tcPr>
            <w:tcW w:w="1050" w:type="pct"/>
            <w:vAlign w:val="center"/>
          </w:tcPr>
          <w:p w14:paraId="70065336" w14:textId="77777777" w:rsidR="007B67C1" w:rsidRPr="00E66F78" w:rsidRDefault="007B67C1" w:rsidP="003B61BE">
            <w:pPr>
              <w:jc w:val="center"/>
              <w:rPr>
                <w:sz w:val="24"/>
                <w:szCs w:val="24"/>
              </w:rPr>
            </w:pPr>
          </w:p>
        </w:tc>
      </w:tr>
      <w:tr w:rsidR="004E273D" w:rsidRPr="00E66F78" w14:paraId="4D44C06E" w14:textId="77777777" w:rsidTr="004E273D">
        <w:trPr>
          <w:cantSplit/>
          <w:trHeight w:val="298"/>
        </w:trPr>
        <w:tc>
          <w:tcPr>
            <w:tcW w:w="5000" w:type="pct"/>
            <w:gridSpan w:val="5"/>
            <w:vAlign w:val="center"/>
          </w:tcPr>
          <w:p w14:paraId="61BA9075" w14:textId="518A7C80" w:rsidR="004E273D" w:rsidRPr="004E273D" w:rsidRDefault="004E273D" w:rsidP="004E273D">
            <w:pPr>
              <w:rPr>
                <w:b/>
                <w:bCs/>
                <w:sz w:val="24"/>
                <w:szCs w:val="24"/>
              </w:rPr>
            </w:pPr>
            <w:r w:rsidRPr="004E273D">
              <w:rPr>
                <w:b/>
                <w:bCs/>
                <w:sz w:val="24"/>
                <w:szCs w:val="24"/>
              </w:rPr>
              <w:t>Zadanie nr 2</w:t>
            </w:r>
          </w:p>
        </w:tc>
      </w:tr>
      <w:tr w:rsidR="004E273D" w:rsidRPr="00E66F78" w14:paraId="6B3920BE" w14:textId="77777777" w:rsidTr="004E273D">
        <w:trPr>
          <w:cantSplit/>
          <w:trHeight w:val="875"/>
        </w:trPr>
        <w:tc>
          <w:tcPr>
            <w:tcW w:w="305" w:type="pct"/>
            <w:vAlign w:val="center"/>
          </w:tcPr>
          <w:p w14:paraId="65F0E8A7" w14:textId="3945B5E7" w:rsidR="004E273D" w:rsidRPr="008F2B27" w:rsidRDefault="004E273D" w:rsidP="003B61BE">
            <w:pPr>
              <w:jc w:val="center"/>
              <w:rPr>
                <w:b/>
              </w:rPr>
            </w:pPr>
            <w:r>
              <w:rPr>
                <w:b/>
              </w:rPr>
              <w:t>2.</w:t>
            </w:r>
          </w:p>
        </w:tc>
        <w:tc>
          <w:tcPr>
            <w:tcW w:w="1232" w:type="pct"/>
            <w:vAlign w:val="center"/>
          </w:tcPr>
          <w:p w14:paraId="661A2B21" w14:textId="3F5338C2" w:rsidR="004E273D" w:rsidRPr="00903671" w:rsidRDefault="004E273D" w:rsidP="00B0227A">
            <w:pPr>
              <w:ind w:left="-43"/>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14F57060" w14:textId="77777777" w:rsidR="004E273D" w:rsidRPr="00E66F78" w:rsidRDefault="004E273D" w:rsidP="003B61BE">
            <w:pPr>
              <w:jc w:val="center"/>
              <w:rPr>
                <w:b/>
                <w:bCs/>
                <w:sz w:val="24"/>
                <w:szCs w:val="24"/>
              </w:rPr>
            </w:pPr>
          </w:p>
        </w:tc>
        <w:tc>
          <w:tcPr>
            <w:tcW w:w="1181" w:type="pct"/>
            <w:vAlign w:val="center"/>
          </w:tcPr>
          <w:p w14:paraId="26E4CF1F" w14:textId="77777777" w:rsidR="004E273D" w:rsidRPr="00E66F78" w:rsidRDefault="004E273D" w:rsidP="003B61BE">
            <w:pPr>
              <w:jc w:val="center"/>
              <w:rPr>
                <w:sz w:val="24"/>
                <w:szCs w:val="24"/>
              </w:rPr>
            </w:pPr>
          </w:p>
        </w:tc>
        <w:tc>
          <w:tcPr>
            <w:tcW w:w="1050" w:type="pct"/>
            <w:vAlign w:val="center"/>
          </w:tcPr>
          <w:p w14:paraId="32EA8D3D" w14:textId="77777777" w:rsidR="004E273D" w:rsidRPr="00E66F78" w:rsidRDefault="004E273D" w:rsidP="003B61BE">
            <w:pPr>
              <w:jc w:val="center"/>
              <w:rPr>
                <w:sz w:val="24"/>
                <w:szCs w:val="24"/>
              </w:rPr>
            </w:pPr>
          </w:p>
        </w:tc>
      </w:tr>
      <w:tr w:rsidR="004E273D" w:rsidRPr="00E66F78" w14:paraId="3EC866CB" w14:textId="77777777" w:rsidTr="004E273D">
        <w:trPr>
          <w:cantSplit/>
          <w:trHeight w:val="102"/>
        </w:trPr>
        <w:tc>
          <w:tcPr>
            <w:tcW w:w="5000" w:type="pct"/>
            <w:gridSpan w:val="5"/>
            <w:vAlign w:val="center"/>
          </w:tcPr>
          <w:p w14:paraId="71F0D280" w14:textId="7D6DC833" w:rsidR="004E273D" w:rsidRPr="004E273D" w:rsidRDefault="004E273D" w:rsidP="004E273D">
            <w:pPr>
              <w:rPr>
                <w:b/>
                <w:bCs/>
                <w:sz w:val="24"/>
                <w:szCs w:val="24"/>
              </w:rPr>
            </w:pPr>
            <w:r w:rsidRPr="004E273D">
              <w:rPr>
                <w:b/>
                <w:bCs/>
                <w:sz w:val="24"/>
                <w:szCs w:val="24"/>
              </w:rPr>
              <w:t>Zadanie nr 3</w:t>
            </w:r>
          </w:p>
        </w:tc>
      </w:tr>
      <w:tr w:rsidR="004E273D" w:rsidRPr="00E66F78" w14:paraId="50EDA7AE" w14:textId="77777777" w:rsidTr="004E273D">
        <w:trPr>
          <w:cantSplit/>
          <w:trHeight w:val="831"/>
        </w:trPr>
        <w:tc>
          <w:tcPr>
            <w:tcW w:w="305" w:type="pct"/>
            <w:vAlign w:val="center"/>
          </w:tcPr>
          <w:p w14:paraId="6FA750BD" w14:textId="0211E945" w:rsidR="004E273D" w:rsidRPr="008F2B27" w:rsidRDefault="004E273D" w:rsidP="003B61BE">
            <w:pPr>
              <w:jc w:val="center"/>
              <w:rPr>
                <w:b/>
              </w:rPr>
            </w:pPr>
            <w:r>
              <w:rPr>
                <w:b/>
              </w:rPr>
              <w:t>3.</w:t>
            </w:r>
          </w:p>
        </w:tc>
        <w:tc>
          <w:tcPr>
            <w:tcW w:w="1232" w:type="pct"/>
            <w:vAlign w:val="center"/>
          </w:tcPr>
          <w:p w14:paraId="00D15528" w14:textId="76B5357A" w:rsidR="004E273D" w:rsidRPr="00903671" w:rsidRDefault="004E273D" w:rsidP="00B0227A">
            <w:pPr>
              <w:ind w:left="-43"/>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79BC819F" w14:textId="77777777" w:rsidR="004E273D" w:rsidRPr="00E66F78" w:rsidRDefault="004E273D" w:rsidP="003B61BE">
            <w:pPr>
              <w:jc w:val="center"/>
              <w:rPr>
                <w:b/>
                <w:bCs/>
                <w:sz w:val="24"/>
                <w:szCs w:val="24"/>
              </w:rPr>
            </w:pPr>
          </w:p>
        </w:tc>
        <w:tc>
          <w:tcPr>
            <w:tcW w:w="1181" w:type="pct"/>
            <w:vAlign w:val="center"/>
          </w:tcPr>
          <w:p w14:paraId="4FC5A367" w14:textId="77777777" w:rsidR="004E273D" w:rsidRPr="00E66F78" w:rsidRDefault="004E273D" w:rsidP="003B61BE">
            <w:pPr>
              <w:jc w:val="center"/>
              <w:rPr>
                <w:sz w:val="24"/>
                <w:szCs w:val="24"/>
              </w:rPr>
            </w:pPr>
          </w:p>
        </w:tc>
        <w:tc>
          <w:tcPr>
            <w:tcW w:w="1050" w:type="pct"/>
            <w:vAlign w:val="center"/>
          </w:tcPr>
          <w:p w14:paraId="6C1A8859" w14:textId="77777777" w:rsidR="004E273D" w:rsidRPr="00E66F78" w:rsidRDefault="004E273D"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D584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D584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D584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16" w:name="_Hlk148702593"/>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190A16F" w:rsidR="0080151F" w:rsidRPr="0080151F" w:rsidRDefault="0080151F" w:rsidP="00A77385">
      <w:pPr>
        <w:widowControl w:val="0"/>
        <w:numPr>
          <w:ilvl w:val="7"/>
          <w:numId w:val="32"/>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7A9DDB2" w:rsidR="0080151F" w:rsidRPr="0080151F" w:rsidRDefault="0080151F" w:rsidP="00A77385">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FB5A1E">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FB5A1E">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548C66D0" w:rsidR="0080151F" w:rsidRPr="0080151F" w:rsidRDefault="0080151F" w:rsidP="00A77385">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FB5A1E">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FB5A1E">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8"/>
    <w:p w14:paraId="5D876EBA" w14:textId="77777777" w:rsidR="00490259" w:rsidRPr="0080151F" w:rsidRDefault="00490259" w:rsidP="00A77385">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77385">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77385">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77385">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A77385">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A77385">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77385">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77385">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2CD9EA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93249">
        <w:rPr>
          <w:sz w:val="22"/>
          <w:szCs w:val="22"/>
        </w:rPr>
        <w:t>3 916</w:t>
      </w:r>
      <w:r w:rsidR="006D32C9">
        <w:rPr>
          <w:sz w:val="22"/>
          <w:szCs w:val="22"/>
        </w:rPr>
        <w:t> </w:t>
      </w:r>
      <w:r w:rsidRPr="00B93249">
        <w:rPr>
          <w:sz w:val="22"/>
          <w:szCs w:val="22"/>
        </w:rPr>
        <w:t>71</w:t>
      </w:r>
      <w:r w:rsidR="006D32C9">
        <w:rPr>
          <w:sz w:val="22"/>
          <w:szCs w:val="22"/>
        </w:rPr>
        <w:t>9 0</w:t>
      </w:r>
      <w:r w:rsidRPr="00B93249">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77385">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77385">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1A75ADB" w14:textId="3DD88D4E" w:rsidR="00B0227A"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220481" w:history="1">
            <w:r w:rsidR="00B0227A" w:rsidRPr="00695B3E">
              <w:rPr>
                <w:rStyle w:val="Hipercze"/>
                <w:noProof/>
              </w:rPr>
              <w:t>§ 1. Podstawa zawarcia Umowy</w:t>
            </w:r>
            <w:r w:rsidR="00B0227A">
              <w:rPr>
                <w:noProof/>
                <w:webHidden/>
              </w:rPr>
              <w:tab/>
            </w:r>
            <w:r w:rsidR="00B0227A">
              <w:rPr>
                <w:noProof/>
                <w:webHidden/>
              </w:rPr>
              <w:fldChar w:fldCharType="begin"/>
            </w:r>
            <w:r w:rsidR="00B0227A">
              <w:rPr>
                <w:noProof/>
                <w:webHidden/>
              </w:rPr>
              <w:instrText xml:space="preserve"> PAGEREF _Toc222220481 \h </w:instrText>
            </w:r>
            <w:r w:rsidR="00B0227A">
              <w:rPr>
                <w:noProof/>
                <w:webHidden/>
              </w:rPr>
            </w:r>
            <w:r w:rsidR="00B0227A">
              <w:rPr>
                <w:noProof/>
                <w:webHidden/>
              </w:rPr>
              <w:fldChar w:fldCharType="separate"/>
            </w:r>
            <w:r w:rsidR="001963D8">
              <w:rPr>
                <w:noProof/>
                <w:webHidden/>
              </w:rPr>
              <w:t>43</w:t>
            </w:r>
            <w:r w:rsidR="00B0227A">
              <w:rPr>
                <w:noProof/>
                <w:webHidden/>
              </w:rPr>
              <w:fldChar w:fldCharType="end"/>
            </w:r>
          </w:hyperlink>
        </w:p>
        <w:p w14:paraId="0C5539E3" w14:textId="37E75A8C"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2" w:history="1">
            <w:r w:rsidRPr="00695B3E">
              <w:rPr>
                <w:rStyle w:val="Hipercze"/>
                <w:noProof/>
              </w:rPr>
              <w:t>§ 2. Przedmiot Umowy</w:t>
            </w:r>
            <w:r>
              <w:rPr>
                <w:noProof/>
                <w:webHidden/>
              </w:rPr>
              <w:tab/>
            </w:r>
            <w:r>
              <w:rPr>
                <w:noProof/>
                <w:webHidden/>
              </w:rPr>
              <w:fldChar w:fldCharType="begin"/>
            </w:r>
            <w:r>
              <w:rPr>
                <w:noProof/>
                <w:webHidden/>
              </w:rPr>
              <w:instrText xml:space="preserve"> PAGEREF _Toc222220482 \h </w:instrText>
            </w:r>
            <w:r>
              <w:rPr>
                <w:noProof/>
                <w:webHidden/>
              </w:rPr>
            </w:r>
            <w:r>
              <w:rPr>
                <w:noProof/>
                <w:webHidden/>
              </w:rPr>
              <w:fldChar w:fldCharType="separate"/>
            </w:r>
            <w:r w:rsidR="001963D8">
              <w:rPr>
                <w:noProof/>
                <w:webHidden/>
              </w:rPr>
              <w:t>43</w:t>
            </w:r>
            <w:r>
              <w:rPr>
                <w:noProof/>
                <w:webHidden/>
              </w:rPr>
              <w:fldChar w:fldCharType="end"/>
            </w:r>
          </w:hyperlink>
        </w:p>
        <w:p w14:paraId="3C9A6107" w14:textId="5534E4DC"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3" w:history="1">
            <w:r w:rsidRPr="00695B3E">
              <w:rPr>
                <w:rStyle w:val="Hipercze"/>
                <w:noProof/>
              </w:rPr>
              <w:t>§ 3. Cena i sposób rozliczeń</w:t>
            </w:r>
            <w:r>
              <w:rPr>
                <w:noProof/>
                <w:webHidden/>
              </w:rPr>
              <w:tab/>
            </w:r>
            <w:r>
              <w:rPr>
                <w:noProof/>
                <w:webHidden/>
              </w:rPr>
              <w:fldChar w:fldCharType="begin"/>
            </w:r>
            <w:r>
              <w:rPr>
                <w:noProof/>
                <w:webHidden/>
              </w:rPr>
              <w:instrText xml:space="preserve"> PAGEREF _Toc222220483 \h </w:instrText>
            </w:r>
            <w:r>
              <w:rPr>
                <w:noProof/>
                <w:webHidden/>
              </w:rPr>
            </w:r>
            <w:r>
              <w:rPr>
                <w:noProof/>
                <w:webHidden/>
              </w:rPr>
              <w:fldChar w:fldCharType="separate"/>
            </w:r>
            <w:r w:rsidR="001963D8">
              <w:rPr>
                <w:noProof/>
                <w:webHidden/>
              </w:rPr>
              <w:t>43</w:t>
            </w:r>
            <w:r>
              <w:rPr>
                <w:noProof/>
                <w:webHidden/>
              </w:rPr>
              <w:fldChar w:fldCharType="end"/>
            </w:r>
          </w:hyperlink>
        </w:p>
        <w:p w14:paraId="09892B4A" w14:textId="59873ACA"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4" w:history="1">
            <w:r w:rsidRPr="00695B3E">
              <w:rPr>
                <w:rStyle w:val="Hipercze"/>
                <w:noProof/>
              </w:rPr>
              <w:t>§ 4. Fakturowanie i płatności</w:t>
            </w:r>
            <w:r>
              <w:rPr>
                <w:noProof/>
                <w:webHidden/>
              </w:rPr>
              <w:tab/>
            </w:r>
            <w:r>
              <w:rPr>
                <w:noProof/>
                <w:webHidden/>
              </w:rPr>
              <w:fldChar w:fldCharType="begin"/>
            </w:r>
            <w:r>
              <w:rPr>
                <w:noProof/>
                <w:webHidden/>
              </w:rPr>
              <w:instrText xml:space="preserve"> PAGEREF _Toc222220484 \h </w:instrText>
            </w:r>
            <w:r>
              <w:rPr>
                <w:noProof/>
                <w:webHidden/>
              </w:rPr>
            </w:r>
            <w:r>
              <w:rPr>
                <w:noProof/>
                <w:webHidden/>
              </w:rPr>
              <w:fldChar w:fldCharType="separate"/>
            </w:r>
            <w:r w:rsidR="001963D8">
              <w:rPr>
                <w:noProof/>
                <w:webHidden/>
              </w:rPr>
              <w:t>44</w:t>
            </w:r>
            <w:r>
              <w:rPr>
                <w:noProof/>
                <w:webHidden/>
              </w:rPr>
              <w:fldChar w:fldCharType="end"/>
            </w:r>
          </w:hyperlink>
        </w:p>
        <w:p w14:paraId="6E4E7AAA" w14:textId="4C0113B5"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5" w:history="1">
            <w:r w:rsidRPr="00695B3E">
              <w:rPr>
                <w:rStyle w:val="Hipercze"/>
                <w:noProof/>
              </w:rPr>
              <w:t>§ 5. Termin realizacji</w:t>
            </w:r>
            <w:r>
              <w:rPr>
                <w:noProof/>
                <w:webHidden/>
              </w:rPr>
              <w:tab/>
            </w:r>
            <w:r>
              <w:rPr>
                <w:noProof/>
                <w:webHidden/>
              </w:rPr>
              <w:fldChar w:fldCharType="begin"/>
            </w:r>
            <w:r>
              <w:rPr>
                <w:noProof/>
                <w:webHidden/>
              </w:rPr>
              <w:instrText xml:space="preserve"> PAGEREF _Toc222220485 \h </w:instrText>
            </w:r>
            <w:r>
              <w:rPr>
                <w:noProof/>
                <w:webHidden/>
              </w:rPr>
            </w:r>
            <w:r>
              <w:rPr>
                <w:noProof/>
                <w:webHidden/>
              </w:rPr>
              <w:fldChar w:fldCharType="separate"/>
            </w:r>
            <w:r w:rsidR="001963D8">
              <w:rPr>
                <w:noProof/>
                <w:webHidden/>
              </w:rPr>
              <w:t>44</w:t>
            </w:r>
            <w:r>
              <w:rPr>
                <w:noProof/>
                <w:webHidden/>
              </w:rPr>
              <w:fldChar w:fldCharType="end"/>
            </w:r>
          </w:hyperlink>
        </w:p>
        <w:p w14:paraId="53C4C238" w14:textId="0ED6BDDD"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6" w:history="1">
            <w:r w:rsidRPr="00695B3E">
              <w:rPr>
                <w:rStyle w:val="Hipercze"/>
                <w:noProof/>
              </w:rPr>
              <w:t>§ 6. Gwarancja i postępowanie reklamacyjne</w:t>
            </w:r>
            <w:r>
              <w:rPr>
                <w:noProof/>
                <w:webHidden/>
              </w:rPr>
              <w:tab/>
            </w:r>
            <w:r>
              <w:rPr>
                <w:noProof/>
                <w:webHidden/>
              </w:rPr>
              <w:fldChar w:fldCharType="begin"/>
            </w:r>
            <w:r>
              <w:rPr>
                <w:noProof/>
                <w:webHidden/>
              </w:rPr>
              <w:instrText xml:space="preserve"> PAGEREF _Toc222220486 \h </w:instrText>
            </w:r>
            <w:r>
              <w:rPr>
                <w:noProof/>
                <w:webHidden/>
              </w:rPr>
            </w:r>
            <w:r>
              <w:rPr>
                <w:noProof/>
                <w:webHidden/>
              </w:rPr>
              <w:fldChar w:fldCharType="separate"/>
            </w:r>
            <w:r w:rsidR="001963D8">
              <w:rPr>
                <w:noProof/>
                <w:webHidden/>
              </w:rPr>
              <w:t>46</w:t>
            </w:r>
            <w:r>
              <w:rPr>
                <w:noProof/>
                <w:webHidden/>
              </w:rPr>
              <w:fldChar w:fldCharType="end"/>
            </w:r>
          </w:hyperlink>
        </w:p>
        <w:p w14:paraId="3E5BBEED" w14:textId="7E0ED8F2"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7" w:history="1">
            <w:r w:rsidRPr="00695B3E">
              <w:rPr>
                <w:rStyle w:val="Hipercze"/>
                <w:noProof/>
              </w:rPr>
              <w:t>§ 7. Szczególne obowiązki Wykonawcy</w:t>
            </w:r>
            <w:r>
              <w:rPr>
                <w:noProof/>
                <w:webHidden/>
              </w:rPr>
              <w:tab/>
            </w:r>
            <w:r>
              <w:rPr>
                <w:noProof/>
                <w:webHidden/>
              </w:rPr>
              <w:fldChar w:fldCharType="begin"/>
            </w:r>
            <w:r>
              <w:rPr>
                <w:noProof/>
                <w:webHidden/>
              </w:rPr>
              <w:instrText xml:space="preserve"> PAGEREF _Toc222220487 \h </w:instrText>
            </w:r>
            <w:r>
              <w:rPr>
                <w:noProof/>
                <w:webHidden/>
              </w:rPr>
            </w:r>
            <w:r>
              <w:rPr>
                <w:noProof/>
                <w:webHidden/>
              </w:rPr>
              <w:fldChar w:fldCharType="separate"/>
            </w:r>
            <w:r w:rsidR="001963D8">
              <w:rPr>
                <w:noProof/>
                <w:webHidden/>
              </w:rPr>
              <w:t>47</w:t>
            </w:r>
            <w:r>
              <w:rPr>
                <w:noProof/>
                <w:webHidden/>
              </w:rPr>
              <w:fldChar w:fldCharType="end"/>
            </w:r>
          </w:hyperlink>
        </w:p>
        <w:p w14:paraId="60B8691B" w14:textId="6001212B"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8" w:history="1">
            <w:r w:rsidRPr="00695B3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_Toc222220488 \h </w:instrText>
            </w:r>
            <w:r>
              <w:rPr>
                <w:noProof/>
                <w:webHidden/>
              </w:rPr>
            </w:r>
            <w:r>
              <w:rPr>
                <w:noProof/>
                <w:webHidden/>
              </w:rPr>
              <w:fldChar w:fldCharType="separate"/>
            </w:r>
            <w:r w:rsidR="001963D8">
              <w:rPr>
                <w:noProof/>
                <w:webHidden/>
              </w:rPr>
              <w:t>48</w:t>
            </w:r>
            <w:r>
              <w:rPr>
                <w:noProof/>
                <w:webHidden/>
              </w:rPr>
              <w:fldChar w:fldCharType="end"/>
            </w:r>
          </w:hyperlink>
        </w:p>
        <w:p w14:paraId="1DA516F0" w14:textId="25BEAECE"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9" w:history="1">
            <w:r w:rsidRPr="00695B3E">
              <w:rPr>
                <w:rStyle w:val="Hipercze"/>
                <w:noProof/>
              </w:rPr>
              <w:t>§ 9. Wymagania dotyczące zatrudnienia</w:t>
            </w:r>
            <w:r>
              <w:rPr>
                <w:noProof/>
                <w:webHidden/>
              </w:rPr>
              <w:tab/>
            </w:r>
            <w:r>
              <w:rPr>
                <w:noProof/>
                <w:webHidden/>
              </w:rPr>
              <w:fldChar w:fldCharType="begin"/>
            </w:r>
            <w:r>
              <w:rPr>
                <w:noProof/>
                <w:webHidden/>
              </w:rPr>
              <w:instrText xml:space="preserve"> PAGEREF _Toc222220489 \h </w:instrText>
            </w:r>
            <w:r>
              <w:rPr>
                <w:noProof/>
                <w:webHidden/>
              </w:rPr>
            </w:r>
            <w:r>
              <w:rPr>
                <w:noProof/>
                <w:webHidden/>
              </w:rPr>
              <w:fldChar w:fldCharType="separate"/>
            </w:r>
            <w:r w:rsidR="001963D8">
              <w:rPr>
                <w:noProof/>
                <w:webHidden/>
              </w:rPr>
              <w:t>48</w:t>
            </w:r>
            <w:r>
              <w:rPr>
                <w:noProof/>
                <w:webHidden/>
              </w:rPr>
              <w:fldChar w:fldCharType="end"/>
            </w:r>
          </w:hyperlink>
        </w:p>
        <w:p w14:paraId="616DBEC4" w14:textId="30492E42"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0" w:history="1">
            <w:r w:rsidRPr="00695B3E">
              <w:rPr>
                <w:rStyle w:val="Hipercze"/>
                <w:noProof/>
              </w:rPr>
              <w:t>§ 10. Podwykonawstwo</w:t>
            </w:r>
            <w:r>
              <w:rPr>
                <w:noProof/>
                <w:webHidden/>
              </w:rPr>
              <w:tab/>
            </w:r>
            <w:r>
              <w:rPr>
                <w:noProof/>
                <w:webHidden/>
              </w:rPr>
              <w:fldChar w:fldCharType="begin"/>
            </w:r>
            <w:r>
              <w:rPr>
                <w:noProof/>
                <w:webHidden/>
              </w:rPr>
              <w:instrText xml:space="preserve"> PAGEREF _Toc222220490 \h </w:instrText>
            </w:r>
            <w:r>
              <w:rPr>
                <w:noProof/>
                <w:webHidden/>
              </w:rPr>
            </w:r>
            <w:r>
              <w:rPr>
                <w:noProof/>
                <w:webHidden/>
              </w:rPr>
              <w:fldChar w:fldCharType="separate"/>
            </w:r>
            <w:r w:rsidR="001963D8">
              <w:rPr>
                <w:noProof/>
                <w:webHidden/>
              </w:rPr>
              <w:t>48</w:t>
            </w:r>
            <w:r>
              <w:rPr>
                <w:noProof/>
                <w:webHidden/>
              </w:rPr>
              <w:fldChar w:fldCharType="end"/>
            </w:r>
          </w:hyperlink>
        </w:p>
        <w:p w14:paraId="4A3C4D47" w14:textId="1141B4A2"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1" w:history="1">
            <w:r w:rsidRPr="00695B3E">
              <w:rPr>
                <w:rStyle w:val="Hipercze"/>
                <w:noProof/>
              </w:rPr>
              <w:t>§ 11. Nadzór i koordynacja</w:t>
            </w:r>
            <w:r>
              <w:rPr>
                <w:noProof/>
                <w:webHidden/>
              </w:rPr>
              <w:tab/>
            </w:r>
            <w:r>
              <w:rPr>
                <w:noProof/>
                <w:webHidden/>
              </w:rPr>
              <w:fldChar w:fldCharType="begin"/>
            </w:r>
            <w:r>
              <w:rPr>
                <w:noProof/>
                <w:webHidden/>
              </w:rPr>
              <w:instrText xml:space="preserve"> PAGEREF _Toc222220491 \h </w:instrText>
            </w:r>
            <w:r>
              <w:rPr>
                <w:noProof/>
                <w:webHidden/>
              </w:rPr>
            </w:r>
            <w:r>
              <w:rPr>
                <w:noProof/>
                <w:webHidden/>
              </w:rPr>
              <w:fldChar w:fldCharType="separate"/>
            </w:r>
            <w:r w:rsidR="001963D8">
              <w:rPr>
                <w:noProof/>
                <w:webHidden/>
              </w:rPr>
              <w:t>49</w:t>
            </w:r>
            <w:r>
              <w:rPr>
                <w:noProof/>
                <w:webHidden/>
              </w:rPr>
              <w:fldChar w:fldCharType="end"/>
            </w:r>
          </w:hyperlink>
        </w:p>
        <w:p w14:paraId="066D821A" w14:textId="4E8C0BC9"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2" w:history="1">
            <w:r w:rsidRPr="00695B3E">
              <w:rPr>
                <w:rStyle w:val="Hipercze"/>
                <w:noProof/>
              </w:rPr>
              <w:t>§ 12. Badania kontrolne (Audyt)</w:t>
            </w:r>
            <w:r>
              <w:rPr>
                <w:noProof/>
                <w:webHidden/>
              </w:rPr>
              <w:tab/>
            </w:r>
            <w:r>
              <w:rPr>
                <w:noProof/>
                <w:webHidden/>
              </w:rPr>
              <w:fldChar w:fldCharType="begin"/>
            </w:r>
            <w:r>
              <w:rPr>
                <w:noProof/>
                <w:webHidden/>
              </w:rPr>
              <w:instrText xml:space="preserve"> PAGEREF _Toc222220492 \h </w:instrText>
            </w:r>
            <w:r>
              <w:rPr>
                <w:noProof/>
                <w:webHidden/>
              </w:rPr>
            </w:r>
            <w:r>
              <w:rPr>
                <w:noProof/>
                <w:webHidden/>
              </w:rPr>
              <w:fldChar w:fldCharType="separate"/>
            </w:r>
            <w:r w:rsidR="001963D8">
              <w:rPr>
                <w:noProof/>
                <w:webHidden/>
              </w:rPr>
              <w:t>50</w:t>
            </w:r>
            <w:r>
              <w:rPr>
                <w:noProof/>
                <w:webHidden/>
              </w:rPr>
              <w:fldChar w:fldCharType="end"/>
            </w:r>
          </w:hyperlink>
        </w:p>
        <w:p w14:paraId="3224C2BD" w14:textId="2100B556"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3" w:history="1">
            <w:r w:rsidRPr="00695B3E">
              <w:rPr>
                <w:rStyle w:val="Hipercze"/>
                <w:noProof/>
              </w:rPr>
              <w:t>§ 13. Kary umowne i odpowiedzialność</w:t>
            </w:r>
            <w:r>
              <w:rPr>
                <w:noProof/>
                <w:webHidden/>
              </w:rPr>
              <w:tab/>
            </w:r>
            <w:r>
              <w:rPr>
                <w:noProof/>
                <w:webHidden/>
              </w:rPr>
              <w:fldChar w:fldCharType="begin"/>
            </w:r>
            <w:r>
              <w:rPr>
                <w:noProof/>
                <w:webHidden/>
              </w:rPr>
              <w:instrText xml:space="preserve"> PAGEREF _Toc222220493 \h </w:instrText>
            </w:r>
            <w:r>
              <w:rPr>
                <w:noProof/>
                <w:webHidden/>
              </w:rPr>
            </w:r>
            <w:r>
              <w:rPr>
                <w:noProof/>
                <w:webHidden/>
              </w:rPr>
              <w:fldChar w:fldCharType="separate"/>
            </w:r>
            <w:r w:rsidR="001963D8">
              <w:rPr>
                <w:noProof/>
                <w:webHidden/>
              </w:rPr>
              <w:t>51</w:t>
            </w:r>
            <w:r>
              <w:rPr>
                <w:noProof/>
                <w:webHidden/>
              </w:rPr>
              <w:fldChar w:fldCharType="end"/>
            </w:r>
          </w:hyperlink>
        </w:p>
        <w:p w14:paraId="474F9557" w14:textId="3BB2EAD3"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4" w:history="1">
            <w:r w:rsidRPr="00695B3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_Toc222220494 \h </w:instrText>
            </w:r>
            <w:r>
              <w:rPr>
                <w:noProof/>
                <w:webHidden/>
              </w:rPr>
            </w:r>
            <w:r>
              <w:rPr>
                <w:noProof/>
                <w:webHidden/>
              </w:rPr>
              <w:fldChar w:fldCharType="separate"/>
            </w:r>
            <w:r w:rsidR="001963D8">
              <w:rPr>
                <w:noProof/>
                <w:webHidden/>
              </w:rPr>
              <w:t>52</w:t>
            </w:r>
            <w:r>
              <w:rPr>
                <w:noProof/>
                <w:webHidden/>
              </w:rPr>
              <w:fldChar w:fldCharType="end"/>
            </w:r>
          </w:hyperlink>
        </w:p>
        <w:p w14:paraId="53210BC9" w14:textId="1F2DD2A4"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5" w:history="1">
            <w:r w:rsidRPr="00695B3E">
              <w:rPr>
                <w:rStyle w:val="Hipercze"/>
                <w:noProof/>
              </w:rPr>
              <w:t>§ 15. Zmiany Umowy</w:t>
            </w:r>
            <w:r>
              <w:rPr>
                <w:noProof/>
                <w:webHidden/>
              </w:rPr>
              <w:tab/>
            </w:r>
            <w:r>
              <w:rPr>
                <w:noProof/>
                <w:webHidden/>
              </w:rPr>
              <w:fldChar w:fldCharType="begin"/>
            </w:r>
            <w:r>
              <w:rPr>
                <w:noProof/>
                <w:webHidden/>
              </w:rPr>
              <w:instrText xml:space="preserve"> PAGEREF _Toc222220495 \h </w:instrText>
            </w:r>
            <w:r>
              <w:rPr>
                <w:noProof/>
                <w:webHidden/>
              </w:rPr>
            </w:r>
            <w:r>
              <w:rPr>
                <w:noProof/>
                <w:webHidden/>
              </w:rPr>
              <w:fldChar w:fldCharType="separate"/>
            </w:r>
            <w:r w:rsidR="001963D8">
              <w:rPr>
                <w:noProof/>
                <w:webHidden/>
              </w:rPr>
              <w:t>53</w:t>
            </w:r>
            <w:r>
              <w:rPr>
                <w:noProof/>
                <w:webHidden/>
              </w:rPr>
              <w:fldChar w:fldCharType="end"/>
            </w:r>
          </w:hyperlink>
        </w:p>
        <w:p w14:paraId="35CE0E6A" w14:textId="7CD71B60"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6" w:history="1">
            <w:r w:rsidRPr="00695B3E">
              <w:rPr>
                <w:rStyle w:val="Hipercze"/>
                <w:noProof/>
              </w:rPr>
              <w:t>§ 16. Waloryzacja – nie dotyczy</w:t>
            </w:r>
            <w:r>
              <w:rPr>
                <w:noProof/>
                <w:webHidden/>
              </w:rPr>
              <w:tab/>
            </w:r>
            <w:r>
              <w:rPr>
                <w:noProof/>
                <w:webHidden/>
              </w:rPr>
              <w:fldChar w:fldCharType="begin"/>
            </w:r>
            <w:r>
              <w:rPr>
                <w:noProof/>
                <w:webHidden/>
              </w:rPr>
              <w:instrText xml:space="preserve"> PAGEREF _Toc222220496 \h </w:instrText>
            </w:r>
            <w:r>
              <w:rPr>
                <w:noProof/>
                <w:webHidden/>
              </w:rPr>
            </w:r>
            <w:r>
              <w:rPr>
                <w:noProof/>
                <w:webHidden/>
              </w:rPr>
              <w:fldChar w:fldCharType="separate"/>
            </w:r>
            <w:r w:rsidR="001963D8">
              <w:rPr>
                <w:noProof/>
                <w:webHidden/>
              </w:rPr>
              <w:t>53</w:t>
            </w:r>
            <w:r>
              <w:rPr>
                <w:noProof/>
                <w:webHidden/>
              </w:rPr>
              <w:fldChar w:fldCharType="end"/>
            </w:r>
          </w:hyperlink>
        </w:p>
        <w:p w14:paraId="3D0BBDAB" w14:textId="7D823B45"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7" w:history="1">
            <w:r w:rsidRPr="00695B3E">
              <w:rPr>
                <w:rStyle w:val="Hipercze"/>
                <w:noProof/>
              </w:rPr>
              <w:t>§ 17. Ochrona danych osobowych</w:t>
            </w:r>
            <w:r>
              <w:rPr>
                <w:noProof/>
                <w:webHidden/>
              </w:rPr>
              <w:tab/>
            </w:r>
            <w:r>
              <w:rPr>
                <w:noProof/>
                <w:webHidden/>
              </w:rPr>
              <w:fldChar w:fldCharType="begin"/>
            </w:r>
            <w:r>
              <w:rPr>
                <w:noProof/>
                <w:webHidden/>
              </w:rPr>
              <w:instrText xml:space="preserve"> PAGEREF _Toc222220497 \h </w:instrText>
            </w:r>
            <w:r>
              <w:rPr>
                <w:noProof/>
                <w:webHidden/>
              </w:rPr>
            </w:r>
            <w:r>
              <w:rPr>
                <w:noProof/>
                <w:webHidden/>
              </w:rPr>
              <w:fldChar w:fldCharType="separate"/>
            </w:r>
            <w:r w:rsidR="001963D8">
              <w:rPr>
                <w:noProof/>
                <w:webHidden/>
              </w:rPr>
              <w:t>55</w:t>
            </w:r>
            <w:r>
              <w:rPr>
                <w:noProof/>
                <w:webHidden/>
              </w:rPr>
              <w:fldChar w:fldCharType="end"/>
            </w:r>
          </w:hyperlink>
        </w:p>
        <w:p w14:paraId="067815B4" w14:textId="1BC19F7A"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8" w:history="1">
            <w:r w:rsidRPr="00695B3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_Toc222220498 \h </w:instrText>
            </w:r>
            <w:r>
              <w:rPr>
                <w:noProof/>
                <w:webHidden/>
              </w:rPr>
            </w:r>
            <w:r>
              <w:rPr>
                <w:noProof/>
                <w:webHidden/>
              </w:rPr>
              <w:fldChar w:fldCharType="separate"/>
            </w:r>
            <w:r w:rsidR="001963D8">
              <w:rPr>
                <w:noProof/>
                <w:webHidden/>
              </w:rPr>
              <w:t>55</w:t>
            </w:r>
            <w:r>
              <w:rPr>
                <w:noProof/>
                <w:webHidden/>
              </w:rPr>
              <w:fldChar w:fldCharType="end"/>
            </w:r>
          </w:hyperlink>
        </w:p>
        <w:p w14:paraId="47E53FEE" w14:textId="71D75313"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9" w:history="1">
            <w:r w:rsidRPr="00695B3E">
              <w:rPr>
                <w:rStyle w:val="Hipercze"/>
                <w:noProof/>
              </w:rPr>
              <w:t>§ 19. Zasady etyki</w:t>
            </w:r>
            <w:r>
              <w:rPr>
                <w:noProof/>
                <w:webHidden/>
              </w:rPr>
              <w:tab/>
            </w:r>
            <w:r>
              <w:rPr>
                <w:noProof/>
                <w:webHidden/>
              </w:rPr>
              <w:fldChar w:fldCharType="begin"/>
            </w:r>
            <w:r>
              <w:rPr>
                <w:noProof/>
                <w:webHidden/>
              </w:rPr>
              <w:instrText xml:space="preserve"> PAGEREF _Toc222220499 \h </w:instrText>
            </w:r>
            <w:r>
              <w:rPr>
                <w:noProof/>
                <w:webHidden/>
              </w:rPr>
            </w:r>
            <w:r>
              <w:rPr>
                <w:noProof/>
                <w:webHidden/>
              </w:rPr>
              <w:fldChar w:fldCharType="separate"/>
            </w:r>
            <w:r w:rsidR="001963D8">
              <w:rPr>
                <w:noProof/>
                <w:webHidden/>
              </w:rPr>
              <w:t>56</w:t>
            </w:r>
            <w:r>
              <w:rPr>
                <w:noProof/>
                <w:webHidden/>
              </w:rPr>
              <w:fldChar w:fldCharType="end"/>
            </w:r>
          </w:hyperlink>
        </w:p>
        <w:p w14:paraId="40D26760" w14:textId="0ECABB4E"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0" w:history="1">
            <w:r w:rsidRPr="00695B3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_Toc222220500 \h </w:instrText>
            </w:r>
            <w:r>
              <w:rPr>
                <w:noProof/>
                <w:webHidden/>
              </w:rPr>
            </w:r>
            <w:r>
              <w:rPr>
                <w:noProof/>
                <w:webHidden/>
              </w:rPr>
              <w:fldChar w:fldCharType="separate"/>
            </w:r>
            <w:r w:rsidR="001963D8">
              <w:rPr>
                <w:noProof/>
                <w:webHidden/>
              </w:rPr>
              <w:t>57</w:t>
            </w:r>
            <w:r>
              <w:rPr>
                <w:noProof/>
                <w:webHidden/>
              </w:rPr>
              <w:fldChar w:fldCharType="end"/>
            </w:r>
          </w:hyperlink>
        </w:p>
        <w:p w14:paraId="62D4A683" w14:textId="5F438F40"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1" w:history="1">
            <w:r w:rsidRPr="00695B3E">
              <w:rPr>
                <w:rStyle w:val="Hipercze"/>
                <w:noProof/>
              </w:rPr>
              <w:t>§ 21. Siła wyższa</w:t>
            </w:r>
            <w:r>
              <w:rPr>
                <w:noProof/>
                <w:webHidden/>
              </w:rPr>
              <w:tab/>
            </w:r>
            <w:r>
              <w:rPr>
                <w:noProof/>
                <w:webHidden/>
              </w:rPr>
              <w:fldChar w:fldCharType="begin"/>
            </w:r>
            <w:r>
              <w:rPr>
                <w:noProof/>
                <w:webHidden/>
              </w:rPr>
              <w:instrText xml:space="preserve"> PAGEREF _Toc222220501 \h </w:instrText>
            </w:r>
            <w:r>
              <w:rPr>
                <w:noProof/>
                <w:webHidden/>
              </w:rPr>
            </w:r>
            <w:r>
              <w:rPr>
                <w:noProof/>
                <w:webHidden/>
              </w:rPr>
              <w:fldChar w:fldCharType="separate"/>
            </w:r>
            <w:r w:rsidR="001963D8">
              <w:rPr>
                <w:noProof/>
                <w:webHidden/>
              </w:rPr>
              <w:t>57</w:t>
            </w:r>
            <w:r>
              <w:rPr>
                <w:noProof/>
                <w:webHidden/>
              </w:rPr>
              <w:fldChar w:fldCharType="end"/>
            </w:r>
          </w:hyperlink>
        </w:p>
        <w:p w14:paraId="1304EB39" w14:textId="2855ED18"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2" w:history="1">
            <w:r w:rsidRPr="00695B3E">
              <w:rPr>
                <w:rStyle w:val="Hipercze"/>
                <w:noProof/>
              </w:rPr>
              <w:t>§ 22. Postanowienia końcowe</w:t>
            </w:r>
            <w:r>
              <w:rPr>
                <w:noProof/>
                <w:webHidden/>
              </w:rPr>
              <w:tab/>
            </w:r>
            <w:r>
              <w:rPr>
                <w:noProof/>
                <w:webHidden/>
              </w:rPr>
              <w:fldChar w:fldCharType="begin"/>
            </w:r>
            <w:r>
              <w:rPr>
                <w:noProof/>
                <w:webHidden/>
              </w:rPr>
              <w:instrText xml:space="preserve"> PAGEREF _Toc222220502 \h </w:instrText>
            </w:r>
            <w:r>
              <w:rPr>
                <w:noProof/>
                <w:webHidden/>
              </w:rPr>
            </w:r>
            <w:r>
              <w:rPr>
                <w:noProof/>
                <w:webHidden/>
              </w:rPr>
              <w:fldChar w:fldCharType="separate"/>
            </w:r>
            <w:r w:rsidR="001963D8">
              <w:rPr>
                <w:noProof/>
                <w:webHidden/>
              </w:rPr>
              <w:t>57</w:t>
            </w:r>
            <w:r>
              <w:rPr>
                <w:noProof/>
                <w:webHidden/>
              </w:rPr>
              <w:fldChar w:fldCharType="end"/>
            </w:r>
          </w:hyperlink>
        </w:p>
        <w:p w14:paraId="3EC0B84F" w14:textId="4B952B5E"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3" w:history="1">
            <w:r w:rsidRPr="00695B3E">
              <w:rPr>
                <w:rStyle w:val="Hipercze"/>
                <w:noProof/>
              </w:rPr>
              <w:t>Załączniki do Umowy</w:t>
            </w:r>
            <w:r>
              <w:rPr>
                <w:noProof/>
                <w:webHidden/>
              </w:rPr>
              <w:tab/>
            </w:r>
            <w:r>
              <w:rPr>
                <w:noProof/>
                <w:webHidden/>
              </w:rPr>
              <w:fldChar w:fldCharType="begin"/>
            </w:r>
            <w:r>
              <w:rPr>
                <w:noProof/>
                <w:webHidden/>
              </w:rPr>
              <w:instrText xml:space="preserve"> PAGEREF _Toc222220503 \h </w:instrText>
            </w:r>
            <w:r>
              <w:rPr>
                <w:noProof/>
                <w:webHidden/>
              </w:rPr>
            </w:r>
            <w:r>
              <w:rPr>
                <w:noProof/>
                <w:webHidden/>
              </w:rPr>
              <w:fldChar w:fldCharType="separate"/>
            </w:r>
            <w:r w:rsidR="001963D8">
              <w:rPr>
                <w:noProof/>
                <w:webHidden/>
              </w:rPr>
              <w:t>58</w:t>
            </w:r>
            <w:r>
              <w:rPr>
                <w:noProof/>
                <w:webHidden/>
              </w:rPr>
              <w:fldChar w:fldCharType="end"/>
            </w:r>
          </w:hyperlink>
        </w:p>
        <w:p w14:paraId="2B09694E" w14:textId="026B76E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22220481"/>
      <w:bookmarkStart w:id="128" w:name="_Hlk67825483"/>
      <w:r w:rsidRPr="000C23F8">
        <w:lastRenderedPageBreak/>
        <w:t>§ 1. Podstawa zawarcia Umowy</w:t>
      </w:r>
      <w:bookmarkEnd w:id="123"/>
      <w:bookmarkEnd w:id="124"/>
      <w:bookmarkEnd w:id="125"/>
      <w:bookmarkEnd w:id="126"/>
      <w:bookmarkEnd w:id="127"/>
    </w:p>
    <w:p w14:paraId="5B3E71A8" w14:textId="77777777" w:rsidR="0047521A" w:rsidRDefault="0047521A" w:rsidP="00A77385">
      <w:pPr>
        <w:pStyle w:val="Akapitzlist"/>
        <w:numPr>
          <w:ilvl w:val="0"/>
          <w:numId w:val="34"/>
        </w:numPr>
        <w:spacing w:line="259" w:lineRule="auto"/>
        <w:jc w:val="both"/>
        <w:rPr>
          <w:bCs/>
          <w:iCs/>
          <w:sz w:val="22"/>
          <w:szCs w:val="22"/>
        </w:rPr>
      </w:pPr>
      <w:r w:rsidRPr="0047521A">
        <w:rPr>
          <w:bCs/>
          <w:iCs/>
          <w:sz w:val="22"/>
          <w:szCs w:val="22"/>
        </w:rPr>
        <w:t xml:space="preserve">Umowa została zawarta w wyniku przeprowadzenia postępowania o udzielenie zamówienia nieobjętego ustawą Prawo zamówień publicznych pn. ………………………………..…. (nr sprawy ………………..) </w:t>
      </w:r>
    </w:p>
    <w:p w14:paraId="5E38B0D9" w14:textId="5B07BC52" w:rsidR="0047521A" w:rsidRPr="0047521A" w:rsidRDefault="0047521A" w:rsidP="0047521A">
      <w:pPr>
        <w:pStyle w:val="Akapitzlist"/>
        <w:spacing w:line="259" w:lineRule="auto"/>
        <w:ind w:left="360"/>
        <w:jc w:val="both"/>
        <w:rPr>
          <w:sz w:val="22"/>
          <w:szCs w:val="22"/>
        </w:rPr>
      </w:pPr>
      <w:r w:rsidRPr="0047521A">
        <w:rPr>
          <w:bCs/>
          <w:iCs/>
          <w:sz w:val="22"/>
          <w:szCs w:val="22"/>
        </w:rPr>
        <w:t xml:space="preserve">1) zadania nr …: ………………………………….. </w:t>
      </w:r>
    </w:p>
    <w:p w14:paraId="71B53A15" w14:textId="678E6EAC" w:rsidR="000C23F8" w:rsidRPr="0047521A" w:rsidRDefault="000C23F8" w:rsidP="00A77385">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D1EFB27" w14:textId="77777777" w:rsidR="0047521A" w:rsidRPr="000C0BCE" w:rsidRDefault="0047521A" w:rsidP="0047521A">
      <w:pPr>
        <w:spacing w:line="259" w:lineRule="auto"/>
        <w:jc w:val="both"/>
        <w:rPr>
          <w:sz w:val="22"/>
          <w:szCs w:val="22"/>
        </w:rPr>
      </w:pPr>
    </w:p>
    <w:p w14:paraId="2AA2865F" w14:textId="77777777" w:rsidR="000C23F8" w:rsidRPr="00E66F78" w:rsidRDefault="000C23F8" w:rsidP="000C23F8">
      <w:pPr>
        <w:pStyle w:val="Nagwek2"/>
      </w:pPr>
      <w:bookmarkStart w:id="129" w:name="_Toc64016201"/>
      <w:bookmarkStart w:id="130" w:name="_Toc106095861"/>
      <w:bookmarkStart w:id="131" w:name="_Toc106096301"/>
      <w:bookmarkStart w:id="132" w:name="_Toc106096405"/>
      <w:bookmarkStart w:id="133" w:name="_Toc222220482"/>
      <w:bookmarkStart w:id="134" w:name="_Hlk106017812"/>
      <w:bookmarkEnd w:id="128"/>
      <w:r w:rsidRPr="00E66F78">
        <w:t>§</w:t>
      </w:r>
      <w:r>
        <w:t xml:space="preserve"> </w:t>
      </w:r>
      <w:r w:rsidRPr="00E66F78">
        <w:t>2. Przedmiot Umowy</w:t>
      </w:r>
      <w:bookmarkEnd w:id="129"/>
      <w:bookmarkEnd w:id="130"/>
      <w:bookmarkEnd w:id="131"/>
      <w:bookmarkEnd w:id="132"/>
      <w:bookmarkEnd w:id="133"/>
    </w:p>
    <w:p w14:paraId="3809B8E3" w14:textId="0708BE1C" w:rsidR="000C23F8" w:rsidRPr="0047521A" w:rsidRDefault="0047521A" w:rsidP="00A77385">
      <w:pPr>
        <w:pStyle w:val="Akapitzlist"/>
        <w:numPr>
          <w:ilvl w:val="0"/>
          <w:numId w:val="53"/>
        </w:numPr>
        <w:autoSpaceDE w:val="0"/>
        <w:autoSpaceDN w:val="0"/>
        <w:adjustRightInd w:val="0"/>
        <w:spacing w:line="259" w:lineRule="auto"/>
        <w:jc w:val="both"/>
        <w:rPr>
          <w:sz w:val="22"/>
          <w:szCs w:val="22"/>
        </w:rPr>
      </w:pPr>
      <w:bookmarkStart w:id="135" w:name="_Hlk146741672"/>
      <w:r w:rsidRPr="0047521A">
        <w:rPr>
          <w:rFonts w:eastAsiaTheme="minorHAnsi"/>
          <w:color w:val="000000"/>
          <w:sz w:val="22"/>
          <w:szCs w:val="22"/>
          <w:lang w:eastAsia="en-US"/>
        </w:rPr>
        <w:t xml:space="preserve">Przedmiotem Umowy jest ………………………………..: w zakresie zadania nr…. (przedmiot Umowy w dalszej części Umowy nazywany jest także </w:t>
      </w:r>
      <w:r w:rsidRPr="0047521A">
        <w:rPr>
          <w:rFonts w:eastAsiaTheme="minorHAnsi"/>
          <w:b/>
          <w:bCs/>
          <w:color w:val="000000"/>
          <w:sz w:val="22"/>
          <w:szCs w:val="22"/>
          <w:lang w:eastAsia="en-US"/>
        </w:rPr>
        <w:t xml:space="preserve">przedmiotem zamówienia </w:t>
      </w:r>
      <w:r w:rsidRPr="0047521A">
        <w:rPr>
          <w:rFonts w:eastAsiaTheme="minorHAnsi"/>
          <w:color w:val="000000"/>
          <w:sz w:val="22"/>
          <w:szCs w:val="22"/>
          <w:lang w:eastAsia="en-US"/>
        </w:rPr>
        <w:t xml:space="preserve">lub </w:t>
      </w:r>
      <w:r w:rsidRPr="0047521A">
        <w:rPr>
          <w:rFonts w:eastAsiaTheme="minorHAnsi"/>
          <w:b/>
          <w:bCs/>
          <w:color w:val="000000"/>
          <w:sz w:val="22"/>
          <w:szCs w:val="22"/>
          <w:lang w:eastAsia="en-US"/>
        </w:rPr>
        <w:t>zamówieniem</w:t>
      </w:r>
      <w:r w:rsidRPr="0047521A">
        <w:rPr>
          <w:rFonts w:eastAsiaTheme="minorHAnsi"/>
          <w:color w:val="000000"/>
          <w:sz w:val="22"/>
          <w:szCs w:val="22"/>
          <w:lang w:eastAsia="en-US"/>
        </w:rPr>
        <w:t>).</w:t>
      </w:r>
    </w:p>
    <w:p w14:paraId="6806B627" w14:textId="357A73AB" w:rsidR="000C23F8" w:rsidRPr="00F8529D" w:rsidRDefault="000C23F8" w:rsidP="00A77385">
      <w:pPr>
        <w:numPr>
          <w:ilvl w:val="0"/>
          <w:numId w:val="53"/>
        </w:numPr>
        <w:spacing w:line="259" w:lineRule="auto"/>
        <w:ind w:hanging="357"/>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77385">
      <w:pPr>
        <w:numPr>
          <w:ilvl w:val="0"/>
          <w:numId w:val="5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F6C3483" w:rsidR="000C23F8" w:rsidRPr="008B48AD" w:rsidRDefault="000C23F8" w:rsidP="00A77385">
      <w:pPr>
        <w:numPr>
          <w:ilvl w:val="0"/>
          <w:numId w:val="5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5276EB8" w:rsidR="000C23F8" w:rsidRPr="00886D56" w:rsidRDefault="000C23F8" w:rsidP="00A77385">
      <w:pPr>
        <w:numPr>
          <w:ilvl w:val="0"/>
          <w:numId w:val="5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4E8BBA8" w:rsidR="000C23F8" w:rsidRPr="00F8529D" w:rsidRDefault="000C23F8" w:rsidP="00A77385">
      <w:pPr>
        <w:numPr>
          <w:ilvl w:val="0"/>
          <w:numId w:val="53"/>
        </w:numPr>
        <w:spacing w:line="259" w:lineRule="auto"/>
        <w:ind w:left="357"/>
        <w:jc w:val="both"/>
        <w:rPr>
          <w:sz w:val="22"/>
          <w:szCs w:val="22"/>
        </w:rPr>
      </w:pPr>
      <w:r w:rsidRPr="008953DB">
        <w:rPr>
          <w:sz w:val="22"/>
          <w:szCs w:val="22"/>
        </w:rPr>
        <w:t xml:space="preserve">Realizacja Umowy </w:t>
      </w:r>
      <w:r w:rsidRPr="001B14A8">
        <w:rPr>
          <w:sz w:val="22"/>
          <w:szCs w:val="22"/>
        </w:rPr>
        <w:t>nie wymaga ś</w:t>
      </w:r>
      <w:r w:rsidRPr="008953DB">
        <w:rPr>
          <w:sz w:val="22"/>
          <w:szCs w:val="22"/>
        </w:rPr>
        <w:t xml:space="preserve">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7"/>
    </w:p>
    <w:p w14:paraId="3FAB7D67" w14:textId="77777777" w:rsidR="000C23F8" w:rsidRPr="008953DB" w:rsidRDefault="000C23F8" w:rsidP="00A77385">
      <w:pPr>
        <w:numPr>
          <w:ilvl w:val="0"/>
          <w:numId w:val="5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222220483"/>
      <w:bookmarkEnd w:id="134"/>
      <w:r w:rsidRPr="00E66F78">
        <w:t>§</w:t>
      </w:r>
      <w:r>
        <w:t xml:space="preserve"> </w:t>
      </w:r>
      <w:r w:rsidRPr="00E66F78">
        <w:t>3. Cena i sposób rozliczeń</w:t>
      </w:r>
      <w:bookmarkEnd w:id="138"/>
      <w:bookmarkEnd w:id="139"/>
      <w:bookmarkEnd w:id="140"/>
      <w:bookmarkEnd w:id="141"/>
      <w:bookmarkEnd w:id="142"/>
    </w:p>
    <w:p w14:paraId="5F68EA05" w14:textId="1C1629CF" w:rsidR="00157904" w:rsidRPr="00681415" w:rsidRDefault="00157904" w:rsidP="00A77385">
      <w:pPr>
        <w:numPr>
          <w:ilvl w:val="0"/>
          <w:numId w:val="35"/>
        </w:numPr>
        <w:spacing w:line="259" w:lineRule="auto"/>
        <w:ind w:hanging="357"/>
        <w:jc w:val="both"/>
        <w:rPr>
          <w:sz w:val="22"/>
          <w:szCs w:val="22"/>
        </w:rPr>
      </w:pPr>
      <w:r w:rsidRPr="00681415">
        <w:rPr>
          <w:sz w:val="22"/>
          <w:szCs w:val="22"/>
        </w:rPr>
        <w:t xml:space="preserve">Wartość </w:t>
      </w:r>
      <w:r w:rsidRPr="00157904">
        <w:rPr>
          <w:sz w:val="22"/>
          <w:szCs w:val="22"/>
        </w:rPr>
        <w:t xml:space="preserve">Umowy wynosi:  </w:t>
      </w:r>
      <w:r w:rsidRPr="00681415">
        <w:rPr>
          <w:sz w:val="22"/>
          <w:szCs w:val="22"/>
        </w:rPr>
        <w:t>……………… zł netto.</w:t>
      </w:r>
    </w:p>
    <w:p w14:paraId="687E073C" w14:textId="77777777" w:rsidR="00157904" w:rsidRPr="00681415" w:rsidRDefault="00157904" w:rsidP="00157904">
      <w:pPr>
        <w:spacing w:line="259" w:lineRule="auto"/>
        <w:ind w:left="360"/>
        <w:jc w:val="both"/>
        <w:rPr>
          <w:sz w:val="22"/>
          <w:szCs w:val="22"/>
        </w:rPr>
      </w:pPr>
      <w:r w:rsidRPr="00681415">
        <w:rPr>
          <w:sz w:val="22"/>
          <w:szCs w:val="22"/>
        </w:rPr>
        <w:t xml:space="preserve">w tym: </w:t>
      </w:r>
    </w:p>
    <w:p w14:paraId="45E87A50" w14:textId="7571E98C" w:rsidR="00157904" w:rsidRDefault="00157904" w:rsidP="00A77385">
      <w:pPr>
        <w:numPr>
          <w:ilvl w:val="1"/>
          <w:numId w:val="35"/>
        </w:numPr>
        <w:spacing w:line="259" w:lineRule="auto"/>
        <w:ind w:hanging="357"/>
        <w:jc w:val="both"/>
        <w:rPr>
          <w:sz w:val="22"/>
          <w:szCs w:val="22"/>
        </w:rPr>
      </w:pPr>
      <w:r w:rsidRPr="00681415">
        <w:rPr>
          <w:sz w:val="22"/>
          <w:szCs w:val="22"/>
        </w:rPr>
        <w:t xml:space="preserve">dla </w:t>
      </w:r>
      <w:r w:rsidRPr="00F8529D">
        <w:rPr>
          <w:sz w:val="22"/>
          <w:szCs w:val="22"/>
        </w:rPr>
        <w:t>zadania nr  : ………………. zł netto,</w:t>
      </w:r>
    </w:p>
    <w:p w14:paraId="46FF7FE8" w14:textId="09BBDC8E" w:rsidR="0047521A" w:rsidRDefault="0047521A" w:rsidP="00A77385">
      <w:pPr>
        <w:numPr>
          <w:ilvl w:val="1"/>
          <w:numId w:val="35"/>
        </w:numPr>
        <w:spacing w:line="259" w:lineRule="auto"/>
        <w:ind w:hanging="357"/>
        <w:jc w:val="both"/>
        <w:rPr>
          <w:sz w:val="22"/>
          <w:szCs w:val="22"/>
        </w:rPr>
      </w:pPr>
      <w:r w:rsidRPr="0047521A">
        <w:rPr>
          <w:sz w:val="22"/>
          <w:szCs w:val="22"/>
        </w:rPr>
        <w:t>dla zadania nr  : ………………. zł netto,</w:t>
      </w:r>
    </w:p>
    <w:p w14:paraId="0616BCD7" w14:textId="77777777" w:rsidR="0047521A" w:rsidRPr="00F8529D" w:rsidRDefault="0047521A" w:rsidP="00A77385">
      <w:pPr>
        <w:numPr>
          <w:ilvl w:val="1"/>
          <w:numId w:val="35"/>
        </w:numPr>
        <w:spacing w:line="259" w:lineRule="auto"/>
        <w:ind w:hanging="357"/>
        <w:jc w:val="both"/>
        <w:rPr>
          <w:sz w:val="22"/>
          <w:szCs w:val="22"/>
        </w:rPr>
      </w:pPr>
      <w:r w:rsidRPr="00681415">
        <w:rPr>
          <w:sz w:val="22"/>
          <w:szCs w:val="22"/>
        </w:rPr>
        <w:t xml:space="preserve">dla </w:t>
      </w:r>
      <w:r w:rsidRPr="00F8529D">
        <w:rPr>
          <w:sz w:val="22"/>
          <w:szCs w:val="22"/>
        </w:rPr>
        <w:t>zadania nr  : ………………. zł netto,</w:t>
      </w:r>
    </w:p>
    <w:p w14:paraId="4AD6E146" w14:textId="5DDDD0F3" w:rsidR="00F5692A" w:rsidRPr="00F8529D" w:rsidRDefault="00F5692A" w:rsidP="00A77385">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2F7DEA31" w:rsidR="00F5692A" w:rsidRPr="00F8529D" w:rsidRDefault="00F5692A" w:rsidP="00A77385">
      <w:pPr>
        <w:numPr>
          <w:ilvl w:val="0"/>
          <w:numId w:val="35"/>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1B14A8">
        <w:rPr>
          <w:sz w:val="22"/>
          <w:szCs w:val="22"/>
        </w:rPr>
        <w:t> </w:t>
      </w:r>
      <w:r w:rsidRPr="00F8529D">
        <w:rPr>
          <w:sz w:val="22"/>
          <w:szCs w:val="22"/>
        </w:rPr>
        <w:t>wysokości obowiązującej w okresie realizacji zamówienia.</w:t>
      </w:r>
    </w:p>
    <w:p w14:paraId="7FE28A5F" w14:textId="77B337FB" w:rsidR="00F5692A" w:rsidRPr="00F8529D" w:rsidRDefault="00F5692A" w:rsidP="00A77385">
      <w:pPr>
        <w:pStyle w:val="bullet"/>
        <w:numPr>
          <w:ilvl w:val="0"/>
          <w:numId w:val="35"/>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8D75DEB" w:rsidR="00F5692A" w:rsidRPr="00F8529D" w:rsidRDefault="00F5692A" w:rsidP="00A77385">
      <w:pPr>
        <w:numPr>
          <w:ilvl w:val="0"/>
          <w:numId w:val="35"/>
        </w:numPr>
        <w:spacing w:line="259" w:lineRule="auto"/>
        <w:ind w:hanging="357"/>
        <w:jc w:val="both"/>
        <w:rPr>
          <w:sz w:val="22"/>
          <w:szCs w:val="22"/>
        </w:rPr>
      </w:pPr>
      <w:r w:rsidRPr="00F8529D">
        <w:rPr>
          <w:sz w:val="22"/>
          <w:szCs w:val="22"/>
        </w:rPr>
        <w:t>Cena netto oraz ceny jednostkowe netto zawierają wszelkie koszty Wykonawcy związane z</w:t>
      </w:r>
      <w:r w:rsidR="001B14A8">
        <w:rPr>
          <w:sz w:val="22"/>
          <w:szCs w:val="22"/>
        </w:rPr>
        <w:t> </w:t>
      </w:r>
      <w:r w:rsidRPr="00F8529D">
        <w:rPr>
          <w:sz w:val="22"/>
          <w:szCs w:val="22"/>
        </w:rPr>
        <w:t xml:space="preserve">realizacją Umowy, w tym w szczególności podatki, opłaty, cło, </w:t>
      </w:r>
      <w:r w:rsidR="00616199">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A77385">
      <w:pPr>
        <w:pStyle w:val="Tekstpodstawowy"/>
        <w:numPr>
          <w:ilvl w:val="0"/>
          <w:numId w:val="35"/>
        </w:numPr>
        <w:tabs>
          <w:tab w:val="left" w:pos="851"/>
        </w:tabs>
        <w:spacing w:after="0"/>
        <w:jc w:val="both"/>
        <w:rPr>
          <w:iCs/>
          <w:sz w:val="22"/>
          <w:szCs w:val="22"/>
        </w:rPr>
      </w:pPr>
      <w:bookmarkStart w:id="143" w:name="_Hlk148343732"/>
      <w:r w:rsidRPr="00F8529D">
        <w:rPr>
          <w:iCs/>
          <w:sz w:val="22"/>
          <w:szCs w:val="22"/>
        </w:rPr>
        <w:t>W przypadku, gdy Wykonawcą jest podmiot zagraniczny, zgodnie z ustawą o podatku od towarów i usług, Zamawiający jest zobowiązany rozliczyć podatek VAT.</w:t>
      </w:r>
    </w:p>
    <w:bookmarkEnd w:id="143"/>
    <w:p w14:paraId="1B7E24F4" w14:textId="77777777" w:rsidR="00F5692A" w:rsidRDefault="00F5692A" w:rsidP="00A77385">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1BB384" w:rsidR="00F5692A" w:rsidRPr="00F8529D" w:rsidRDefault="00F5692A" w:rsidP="00A77385">
      <w:pPr>
        <w:numPr>
          <w:ilvl w:val="0"/>
          <w:numId w:val="35"/>
        </w:numPr>
        <w:spacing w:line="259" w:lineRule="auto"/>
        <w:jc w:val="both"/>
        <w:rPr>
          <w:strike/>
          <w:sz w:val="22"/>
          <w:szCs w:val="22"/>
        </w:rPr>
      </w:pPr>
      <w:r w:rsidRPr="00AD47F9">
        <w:rPr>
          <w:sz w:val="22"/>
          <w:szCs w:val="22"/>
        </w:rPr>
        <w:t xml:space="preserve">Wykonawcy przysługuje wynagrodzenie za faktycznie </w:t>
      </w:r>
      <w:r w:rsidRPr="001B14A8">
        <w:rPr>
          <w:sz w:val="22"/>
          <w:szCs w:val="22"/>
        </w:rPr>
        <w:t xml:space="preserve">świadczone usługi, które </w:t>
      </w:r>
      <w:r w:rsidRPr="00F8529D">
        <w:rPr>
          <w:sz w:val="22"/>
          <w:szCs w:val="22"/>
        </w:rPr>
        <w:t>rozliczane będą w</w:t>
      </w:r>
      <w:r w:rsidR="001B14A8">
        <w:rPr>
          <w:sz w:val="22"/>
          <w:szCs w:val="22"/>
        </w:rPr>
        <w:t> </w:t>
      </w:r>
      <w:r w:rsidRPr="00F8529D">
        <w:rPr>
          <w:sz w:val="22"/>
          <w:szCs w:val="22"/>
        </w:rPr>
        <w:t>następujący sposób:</w:t>
      </w:r>
    </w:p>
    <w:p w14:paraId="0BB578F4" w14:textId="4F254504" w:rsidR="00F5692A" w:rsidRPr="001B14A8" w:rsidRDefault="00F5692A" w:rsidP="00A77385">
      <w:pPr>
        <w:pStyle w:val="Akapitzlist"/>
        <w:numPr>
          <w:ilvl w:val="3"/>
          <w:numId w:val="54"/>
        </w:numPr>
        <w:spacing w:line="259" w:lineRule="auto"/>
        <w:ind w:left="567" w:hanging="283"/>
        <w:jc w:val="both"/>
        <w:rPr>
          <w:sz w:val="22"/>
          <w:szCs w:val="22"/>
        </w:rPr>
      </w:pPr>
      <w:r w:rsidRPr="00F8529D">
        <w:rPr>
          <w:sz w:val="22"/>
          <w:szCs w:val="22"/>
        </w:rPr>
        <w:lastRenderedPageBreak/>
        <w:t>jednorazowo wedle ceny netto, wskazanej w ust. 3 powyżej</w:t>
      </w:r>
      <w:r w:rsidRPr="001B14A8">
        <w:rPr>
          <w:sz w:val="22"/>
          <w:szCs w:val="22"/>
        </w:rPr>
        <w:t xml:space="preserve">. </w:t>
      </w:r>
    </w:p>
    <w:p w14:paraId="213F72DE" w14:textId="77777777" w:rsidR="000C23F8" w:rsidRPr="00F40ED6" w:rsidRDefault="000C23F8" w:rsidP="00A77385">
      <w:pPr>
        <w:numPr>
          <w:ilvl w:val="0"/>
          <w:numId w:val="35"/>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F40ED6" w:rsidRDefault="000C23F8" w:rsidP="00A77385">
      <w:pPr>
        <w:numPr>
          <w:ilvl w:val="0"/>
          <w:numId w:val="35"/>
        </w:numPr>
        <w:spacing w:line="259" w:lineRule="auto"/>
        <w:ind w:left="357"/>
        <w:jc w:val="both"/>
        <w:rPr>
          <w:sz w:val="22"/>
          <w:szCs w:val="22"/>
        </w:rPr>
      </w:pPr>
      <w:r w:rsidRPr="00F40ED6">
        <w:rPr>
          <w:sz w:val="22"/>
        </w:rPr>
        <w:t xml:space="preserve">W przypadku kiedy realizacja </w:t>
      </w:r>
      <w:r w:rsidR="006C04A7" w:rsidRPr="00F40ED6">
        <w:rPr>
          <w:sz w:val="22"/>
        </w:rPr>
        <w:t>U</w:t>
      </w:r>
      <w:r w:rsidRPr="00F40ED6">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F40ED6" w:rsidRDefault="000C23F8" w:rsidP="000C23F8">
      <w:pPr>
        <w:pStyle w:val="Nagwek2"/>
      </w:pPr>
      <w:bookmarkStart w:id="144" w:name="_Toc106095863"/>
      <w:bookmarkStart w:id="145" w:name="_Toc106096303"/>
      <w:bookmarkStart w:id="146" w:name="_Toc106096407"/>
      <w:bookmarkStart w:id="147" w:name="_Toc222220484"/>
      <w:r w:rsidRPr="00F40ED6">
        <w:t>§ 4. Fakturowanie i płatności</w:t>
      </w:r>
      <w:bookmarkEnd w:id="144"/>
      <w:bookmarkEnd w:id="145"/>
      <w:bookmarkEnd w:id="146"/>
      <w:bookmarkEnd w:id="147"/>
    </w:p>
    <w:p w14:paraId="29FDCB61" w14:textId="21B91778" w:rsidR="00C51790" w:rsidRPr="00C51790" w:rsidRDefault="00C51790" w:rsidP="00A77385">
      <w:pPr>
        <w:numPr>
          <w:ilvl w:val="0"/>
          <w:numId w:val="50"/>
        </w:numPr>
        <w:jc w:val="both"/>
        <w:rPr>
          <w:sz w:val="22"/>
          <w:szCs w:val="22"/>
        </w:rPr>
      </w:pPr>
      <w:bookmarkStart w:id="148" w:name="_Hlk83031827"/>
      <w:bookmarkStart w:id="149" w:name="_Toc64016203"/>
      <w:bookmarkStart w:id="150" w:name="_Toc106095864"/>
      <w:bookmarkStart w:id="151" w:name="_Toc106096304"/>
      <w:bookmarkStart w:id="152" w:name="_Toc106096408"/>
      <w:bookmarkStart w:id="153" w:name="_Toc222220485"/>
      <w:bookmarkStart w:id="154" w:name="_Hlk155935130"/>
      <w:r w:rsidRPr="00C51790">
        <w:rPr>
          <w:sz w:val="22"/>
          <w:szCs w:val="22"/>
        </w:rPr>
        <w:t xml:space="preserve">Rozliczenie przedmiotu Umowy nastąpi na podstawie wystawionej faktury zgodnie </w:t>
      </w:r>
      <w:r w:rsidRPr="00C51790">
        <w:rPr>
          <w:sz w:val="22"/>
          <w:szCs w:val="22"/>
        </w:rPr>
        <w:br/>
        <w:t>z obowiązującymi przepisami prawa.  Do faktury Wykonawca zobowiązany jest wystawić Protokół odbioru podpisany zgodnie z ust. 3 (</w:t>
      </w:r>
      <w:r w:rsidRPr="00C51790">
        <w:rPr>
          <w:i/>
          <w:iCs/>
          <w:sz w:val="22"/>
          <w:szCs w:val="22"/>
        </w:rPr>
        <w:t>wzór stanowi Załącznik nr 1.1. do umowy - jeżeli dotyczy</w:t>
      </w:r>
      <w:r w:rsidRPr="00C51790">
        <w:rPr>
          <w:sz w:val="22"/>
          <w:szCs w:val="22"/>
        </w:rPr>
        <w:t xml:space="preserve">). Do faktur </w:t>
      </w:r>
      <w:r w:rsidR="005D0A30" w:rsidRPr="00C51790">
        <w:rPr>
          <w:sz w:val="22"/>
          <w:szCs w:val="22"/>
        </w:rPr>
        <w:t>ustrukturyzowanych</w:t>
      </w:r>
      <w:r w:rsidRPr="00C51790">
        <w:rPr>
          <w:sz w:val="22"/>
          <w:szCs w:val="22"/>
        </w:rPr>
        <w:t xml:space="preserve"> protokół zdawczo-odbiorczy wymagany umową należy przesłać na adres e-mail </w:t>
      </w:r>
      <w:hyperlink r:id="rId15" w:history="1">
        <w:r w:rsidRPr="00C51790">
          <w:rPr>
            <w:rStyle w:val="Hipercze"/>
            <w:b/>
            <w:bCs/>
            <w:sz w:val="22"/>
            <w:szCs w:val="22"/>
          </w:rPr>
          <w:t>ksef.zal@pgg.pl</w:t>
        </w:r>
      </w:hyperlink>
      <w:r w:rsidRPr="00C51790">
        <w:rPr>
          <w:b/>
          <w:bCs/>
          <w:sz w:val="22"/>
          <w:szCs w:val="22"/>
        </w:rPr>
        <w:t xml:space="preserve"> . </w:t>
      </w:r>
      <w:r w:rsidRPr="00C51790">
        <w:rPr>
          <w:sz w:val="22"/>
          <w:szCs w:val="22"/>
        </w:rPr>
        <w:t>W</w:t>
      </w:r>
      <w:r w:rsidRPr="00C51790">
        <w:rPr>
          <w:b/>
          <w:bCs/>
          <w:sz w:val="22"/>
          <w:szCs w:val="22"/>
        </w:rPr>
        <w:t xml:space="preserve"> </w:t>
      </w:r>
      <w:r w:rsidRPr="00C51790">
        <w:rPr>
          <w:sz w:val="22"/>
          <w:szCs w:val="22"/>
        </w:rPr>
        <w:t>temacie wiadomości  e-mail należy podać numer KSEF faktury. Rekomendowanym plikiem do przesyłania załączników do faktury jest plik PDF</w:t>
      </w:r>
      <w:r w:rsidRPr="00C51790">
        <w:rPr>
          <w:color w:val="FF0000"/>
          <w:sz w:val="22"/>
          <w:szCs w:val="22"/>
        </w:rPr>
        <w:t>.</w:t>
      </w:r>
    </w:p>
    <w:p w14:paraId="0870156B" w14:textId="77777777" w:rsidR="00C51790" w:rsidRPr="00C51790" w:rsidRDefault="00C51790" w:rsidP="00A77385">
      <w:pPr>
        <w:numPr>
          <w:ilvl w:val="0"/>
          <w:numId w:val="50"/>
        </w:numPr>
        <w:jc w:val="both"/>
        <w:rPr>
          <w:sz w:val="24"/>
          <w:szCs w:val="24"/>
        </w:rPr>
      </w:pPr>
      <w:r w:rsidRPr="00C5179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EF260CB" w14:textId="77777777" w:rsidR="00C51790" w:rsidRPr="00C51790" w:rsidRDefault="00C51790" w:rsidP="00A77385">
      <w:pPr>
        <w:numPr>
          <w:ilvl w:val="0"/>
          <w:numId w:val="50"/>
        </w:numPr>
        <w:jc w:val="both"/>
        <w:rPr>
          <w:sz w:val="24"/>
          <w:szCs w:val="24"/>
        </w:rPr>
      </w:pPr>
      <w:r w:rsidRPr="00C51790">
        <w:rPr>
          <w:sz w:val="22"/>
          <w:szCs w:val="22"/>
        </w:rPr>
        <w:t xml:space="preserve">Protokół odbioru podpisują upoważnieni przedstawiciele Stron wskazani w Umowie. </w:t>
      </w:r>
    </w:p>
    <w:bookmarkEnd w:id="148"/>
    <w:p w14:paraId="43782B0E" w14:textId="77777777" w:rsidR="00C51790" w:rsidRPr="00C51790" w:rsidRDefault="00C51790" w:rsidP="00A77385">
      <w:pPr>
        <w:numPr>
          <w:ilvl w:val="0"/>
          <w:numId w:val="50"/>
        </w:numPr>
        <w:jc w:val="both"/>
        <w:rPr>
          <w:sz w:val="22"/>
          <w:szCs w:val="22"/>
        </w:rPr>
      </w:pPr>
      <w:r w:rsidRPr="00C51790">
        <w:rPr>
          <w:sz w:val="22"/>
          <w:szCs w:val="22"/>
        </w:rPr>
        <w:t>Faktury należy wystawiać zgodnie z obowiązującymi przepisami.</w:t>
      </w:r>
    </w:p>
    <w:p w14:paraId="741893B8" w14:textId="77777777" w:rsidR="00C51790" w:rsidRPr="00C51790" w:rsidRDefault="00C51790" w:rsidP="00A77385">
      <w:pPr>
        <w:numPr>
          <w:ilvl w:val="0"/>
          <w:numId w:val="50"/>
        </w:numPr>
        <w:jc w:val="both"/>
        <w:rPr>
          <w:sz w:val="24"/>
          <w:szCs w:val="24"/>
        </w:rPr>
      </w:pPr>
      <w:r w:rsidRPr="00C5179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DE7FFAA" w14:textId="5B2E7CD7" w:rsidR="00C51790" w:rsidRPr="00C51790" w:rsidRDefault="00C51790" w:rsidP="00A77385">
      <w:pPr>
        <w:numPr>
          <w:ilvl w:val="0"/>
          <w:numId w:val="50"/>
        </w:numPr>
        <w:jc w:val="both"/>
        <w:rPr>
          <w:sz w:val="22"/>
          <w:szCs w:val="22"/>
        </w:rPr>
      </w:pPr>
      <w:r w:rsidRPr="00C51790">
        <w:rPr>
          <w:sz w:val="22"/>
          <w:szCs w:val="22"/>
        </w:rPr>
        <w:t xml:space="preserve">Z zastrzeżeniem przypadków wynikających z ustawy z dnia 11 marca 2004r. o podatku od towarów i usług (tj. Dz. U. z 2025 r poz.775, ze zm.), zwanej dalej „ustawą o VAT” </w:t>
      </w:r>
      <w:r w:rsidR="004B6732">
        <w:rPr>
          <w:b/>
          <w:bCs/>
          <w:sz w:val="22"/>
          <w:szCs w:val="22"/>
        </w:rPr>
        <w:t>WYKONAWCA</w:t>
      </w:r>
      <w:r w:rsidRPr="00C51790">
        <w:rPr>
          <w:b/>
          <w:bCs/>
          <w:sz w:val="22"/>
          <w:szCs w:val="22"/>
        </w:rPr>
        <w:t xml:space="preserve"> </w:t>
      </w:r>
      <w:r w:rsidRPr="00C51790">
        <w:rPr>
          <w:sz w:val="22"/>
          <w:szCs w:val="22"/>
        </w:rPr>
        <w:t xml:space="preserve">wystawia i udostępnia </w:t>
      </w:r>
      <w:r w:rsidRPr="00C51790">
        <w:rPr>
          <w:b/>
          <w:bCs/>
          <w:sz w:val="22"/>
          <w:szCs w:val="22"/>
        </w:rPr>
        <w:t>ZAMAWIAJĄCEMU</w:t>
      </w:r>
      <w:r w:rsidRPr="00C51790">
        <w:rPr>
          <w:sz w:val="22"/>
          <w:szCs w:val="22"/>
        </w:rPr>
        <w:t xml:space="preserve"> faktury ustrukturyzowane przy użyciu Krajowego Systemu  e-Faktur, zwanego dalej „</w:t>
      </w:r>
      <w:proofErr w:type="spellStart"/>
      <w:r w:rsidRPr="00C51790">
        <w:rPr>
          <w:sz w:val="22"/>
          <w:szCs w:val="22"/>
        </w:rPr>
        <w:t>KSeF</w:t>
      </w:r>
      <w:proofErr w:type="spellEnd"/>
      <w:r w:rsidRPr="00C51790">
        <w:rPr>
          <w:sz w:val="22"/>
          <w:szCs w:val="22"/>
        </w:rPr>
        <w:t xml:space="preserve">” zgodnie z obowiązującymi przepisami prawa. </w:t>
      </w:r>
    </w:p>
    <w:p w14:paraId="7848067B" w14:textId="77777777" w:rsidR="00C51790" w:rsidRPr="00C51790" w:rsidRDefault="00C51790" w:rsidP="00A77385">
      <w:pPr>
        <w:numPr>
          <w:ilvl w:val="0"/>
          <w:numId w:val="50"/>
        </w:numPr>
        <w:jc w:val="both"/>
        <w:rPr>
          <w:sz w:val="22"/>
          <w:szCs w:val="22"/>
        </w:rPr>
      </w:pPr>
      <w:r w:rsidRPr="00C51790">
        <w:rPr>
          <w:sz w:val="22"/>
          <w:szCs w:val="22"/>
        </w:rPr>
        <w:t>Fakturę ustrukturyzowaną należy wystawić:</w:t>
      </w:r>
    </w:p>
    <w:p w14:paraId="7E2D81E9" w14:textId="77777777" w:rsidR="00C51790" w:rsidRPr="00C51790" w:rsidRDefault="00C51790" w:rsidP="00C51790">
      <w:pPr>
        <w:jc w:val="both"/>
        <w:rPr>
          <w:sz w:val="22"/>
          <w:szCs w:val="22"/>
        </w:rPr>
      </w:pPr>
      <w:r w:rsidRPr="00C51790">
        <w:rPr>
          <w:sz w:val="22"/>
          <w:szCs w:val="22"/>
        </w:rPr>
        <w:t xml:space="preserve">        - dane nabywcy (</w:t>
      </w:r>
      <w:proofErr w:type="spellStart"/>
      <w:r w:rsidRPr="00C51790">
        <w:rPr>
          <w:sz w:val="22"/>
          <w:szCs w:val="22"/>
        </w:rPr>
        <w:t>schema</w:t>
      </w:r>
      <w:proofErr w:type="spellEnd"/>
      <w:r w:rsidRPr="00C51790">
        <w:rPr>
          <w:sz w:val="22"/>
          <w:szCs w:val="22"/>
        </w:rPr>
        <w:t xml:space="preserve"> Podmiot 2): Polska Grupa Górnicza S.A.,</w:t>
      </w:r>
    </w:p>
    <w:p w14:paraId="32DDB0C5" w14:textId="77777777" w:rsidR="00C51790" w:rsidRPr="00C51790" w:rsidRDefault="00C51790" w:rsidP="00C51790">
      <w:pPr>
        <w:jc w:val="both"/>
        <w:rPr>
          <w:sz w:val="22"/>
          <w:szCs w:val="22"/>
        </w:rPr>
      </w:pPr>
      <w:r w:rsidRPr="00C51790">
        <w:rPr>
          <w:sz w:val="22"/>
          <w:szCs w:val="22"/>
        </w:rPr>
        <w:t xml:space="preserve">                                                                    40-039 Katowice</w:t>
      </w:r>
    </w:p>
    <w:p w14:paraId="7DD34968" w14:textId="77777777" w:rsidR="00C51790" w:rsidRPr="00C51790" w:rsidRDefault="00C51790" w:rsidP="00C51790">
      <w:pPr>
        <w:jc w:val="both"/>
        <w:rPr>
          <w:sz w:val="22"/>
          <w:szCs w:val="22"/>
        </w:rPr>
      </w:pPr>
      <w:r w:rsidRPr="00C51790">
        <w:rPr>
          <w:sz w:val="22"/>
          <w:szCs w:val="22"/>
        </w:rPr>
        <w:t xml:space="preserve">                                                                     ul. Powstańców 30</w:t>
      </w:r>
    </w:p>
    <w:p w14:paraId="2DB424CD" w14:textId="77777777" w:rsidR="00C51790" w:rsidRPr="00C51790" w:rsidRDefault="00C51790" w:rsidP="00C51790">
      <w:pPr>
        <w:jc w:val="both"/>
        <w:rPr>
          <w:sz w:val="22"/>
          <w:szCs w:val="22"/>
        </w:rPr>
      </w:pPr>
      <w:r w:rsidRPr="00C51790">
        <w:rPr>
          <w:sz w:val="22"/>
          <w:szCs w:val="22"/>
        </w:rPr>
        <w:t xml:space="preserve">         - dane odbiorcy (</w:t>
      </w:r>
      <w:proofErr w:type="spellStart"/>
      <w:r w:rsidRPr="00C51790">
        <w:rPr>
          <w:sz w:val="22"/>
          <w:szCs w:val="22"/>
        </w:rPr>
        <w:t>schema</w:t>
      </w:r>
      <w:proofErr w:type="spellEnd"/>
      <w:r w:rsidRPr="00C51790">
        <w:rPr>
          <w:sz w:val="22"/>
          <w:szCs w:val="22"/>
        </w:rPr>
        <w:t xml:space="preserve"> Podmiot 3): Oddział …</w:t>
      </w:r>
    </w:p>
    <w:p w14:paraId="72F4966D" w14:textId="46D7A25F" w:rsidR="00C51790" w:rsidRPr="00C51790" w:rsidRDefault="00C51790" w:rsidP="00A77385">
      <w:pPr>
        <w:pStyle w:val="Akapitzlist"/>
        <w:numPr>
          <w:ilvl w:val="1"/>
          <w:numId w:val="76"/>
        </w:numPr>
        <w:jc w:val="both"/>
        <w:rPr>
          <w:sz w:val="22"/>
          <w:szCs w:val="22"/>
        </w:rPr>
      </w:pPr>
      <w:r w:rsidRPr="00C51790">
        <w:rPr>
          <w:sz w:val="22"/>
          <w:szCs w:val="22"/>
        </w:rPr>
        <w:t xml:space="preserve">W przypadku awarii </w:t>
      </w:r>
      <w:proofErr w:type="spellStart"/>
      <w:r w:rsidRPr="00C51790">
        <w:rPr>
          <w:sz w:val="22"/>
          <w:szCs w:val="22"/>
        </w:rPr>
        <w:t>KSeF</w:t>
      </w:r>
      <w:proofErr w:type="spellEnd"/>
      <w:r w:rsidRPr="00C51790">
        <w:rPr>
          <w:sz w:val="22"/>
          <w:szCs w:val="22"/>
        </w:rPr>
        <w:t xml:space="preserve"> </w:t>
      </w:r>
      <w:r w:rsidR="004B6732">
        <w:rPr>
          <w:b/>
          <w:bCs/>
          <w:sz w:val="22"/>
          <w:szCs w:val="22"/>
        </w:rPr>
        <w:t>WYKONAWCA</w:t>
      </w:r>
      <w:r w:rsidRPr="00C51790">
        <w:rPr>
          <w:b/>
          <w:bCs/>
          <w:sz w:val="22"/>
          <w:szCs w:val="22"/>
        </w:rPr>
        <w:t xml:space="preserve"> </w:t>
      </w:r>
      <w:r w:rsidRPr="00C51790">
        <w:rPr>
          <w:sz w:val="22"/>
          <w:szCs w:val="22"/>
        </w:rPr>
        <w:t xml:space="preserve">przesyła faktury </w:t>
      </w:r>
      <w:r w:rsidRPr="00C51790">
        <w:rPr>
          <w:b/>
          <w:bCs/>
          <w:sz w:val="22"/>
          <w:szCs w:val="22"/>
        </w:rPr>
        <w:t>ZAMAWIAJĄCEMU</w:t>
      </w:r>
      <w:r w:rsidRPr="00C51790">
        <w:rPr>
          <w:sz w:val="22"/>
          <w:szCs w:val="22"/>
        </w:rPr>
        <w:t xml:space="preserve"> w sposób z nim uzgodniony:</w:t>
      </w:r>
    </w:p>
    <w:p w14:paraId="2C3BB827" w14:textId="77777777" w:rsidR="00C51790" w:rsidRPr="00C51790" w:rsidRDefault="00C51790" w:rsidP="00C51790">
      <w:pPr>
        <w:ind w:left="426"/>
        <w:jc w:val="both"/>
        <w:rPr>
          <w:sz w:val="22"/>
          <w:szCs w:val="22"/>
        </w:rPr>
      </w:pPr>
      <w:r w:rsidRPr="00C51790">
        <w:rPr>
          <w:sz w:val="22"/>
          <w:szCs w:val="22"/>
        </w:rPr>
        <w:t>- wysyłka faktury w postaci papierowej: lub</w:t>
      </w:r>
    </w:p>
    <w:p w14:paraId="0A148105" w14:textId="77777777" w:rsidR="00C51790" w:rsidRPr="00C51790" w:rsidRDefault="00C51790" w:rsidP="00C51790">
      <w:pPr>
        <w:ind w:left="426"/>
        <w:jc w:val="both"/>
        <w:rPr>
          <w:sz w:val="22"/>
          <w:szCs w:val="22"/>
        </w:rPr>
      </w:pPr>
      <w:r w:rsidRPr="00C51790">
        <w:rPr>
          <w:sz w:val="22"/>
          <w:szCs w:val="22"/>
        </w:rPr>
        <w:t>- wysyłka pocztą elektroniczną zgodnie z podpisanym porozumieniem</w:t>
      </w:r>
    </w:p>
    <w:p w14:paraId="4FA64FEB" w14:textId="77777777" w:rsidR="00C51790" w:rsidRPr="00C51790" w:rsidRDefault="00C51790" w:rsidP="00C51790">
      <w:pPr>
        <w:ind w:firstLine="425"/>
        <w:jc w:val="both"/>
        <w:rPr>
          <w:b/>
          <w:bCs/>
          <w:sz w:val="22"/>
          <w:szCs w:val="22"/>
        </w:rPr>
      </w:pPr>
      <w:bookmarkStart w:id="155" w:name="_Hlk211863369"/>
      <w:r w:rsidRPr="00C51790">
        <w:rPr>
          <w:sz w:val="22"/>
          <w:szCs w:val="22"/>
        </w:rPr>
        <w:t>Wysłanie faktury drogą elektroniczną wymaga pisemnego uzgodnienia z ZAMAWIAJĄCYM</w:t>
      </w:r>
      <w:bookmarkEnd w:id="155"/>
      <w:r w:rsidRPr="00C51790">
        <w:rPr>
          <w:sz w:val="22"/>
          <w:szCs w:val="22"/>
        </w:rPr>
        <w:t xml:space="preserve">. </w:t>
      </w:r>
    </w:p>
    <w:p w14:paraId="3A54BF91" w14:textId="77777777" w:rsidR="00C51790" w:rsidRPr="00C51790" w:rsidRDefault="00C51790" w:rsidP="00A77385">
      <w:pPr>
        <w:pStyle w:val="Akapitzlist"/>
        <w:numPr>
          <w:ilvl w:val="0"/>
          <w:numId w:val="50"/>
        </w:numPr>
        <w:jc w:val="both"/>
        <w:rPr>
          <w:sz w:val="22"/>
          <w:szCs w:val="22"/>
        </w:rPr>
      </w:pPr>
      <w:r w:rsidRPr="00C51790">
        <w:rPr>
          <w:sz w:val="22"/>
          <w:szCs w:val="22"/>
        </w:rPr>
        <w:t xml:space="preserve">W przypadku gdy Sprzedawca nie podlega obowiązkowi wystawiania faktur w KSEF fakturę  </w:t>
      </w:r>
    </w:p>
    <w:p w14:paraId="6045E54E" w14:textId="77777777" w:rsidR="00C51790" w:rsidRPr="00C51790" w:rsidRDefault="00C51790" w:rsidP="00C51790">
      <w:pPr>
        <w:jc w:val="both"/>
        <w:rPr>
          <w:sz w:val="22"/>
          <w:szCs w:val="22"/>
        </w:rPr>
      </w:pPr>
      <w:r w:rsidRPr="00C51790">
        <w:rPr>
          <w:sz w:val="22"/>
          <w:szCs w:val="22"/>
        </w:rPr>
        <w:t xml:space="preserve">        należy  wystawić na adres:</w:t>
      </w:r>
    </w:p>
    <w:p w14:paraId="747AD40C" w14:textId="77777777" w:rsidR="00C51790" w:rsidRPr="00C51790" w:rsidRDefault="00C51790" w:rsidP="00C51790">
      <w:pPr>
        <w:jc w:val="center"/>
        <w:rPr>
          <w:sz w:val="22"/>
          <w:szCs w:val="22"/>
        </w:rPr>
      </w:pPr>
      <w:r w:rsidRPr="00C51790">
        <w:rPr>
          <w:sz w:val="22"/>
          <w:szCs w:val="22"/>
        </w:rPr>
        <w:t>Polska Grupa Górnicza S.A.</w:t>
      </w:r>
    </w:p>
    <w:p w14:paraId="2725D416" w14:textId="77777777" w:rsidR="00C51790" w:rsidRPr="00C51790" w:rsidRDefault="00C51790" w:rsidP="00C51790">
      <w:pPr>
        <w:jc w:val="center"/>
        <w:rPr>
          <w:sz w:val="22"/>
          <w:szCs w:val="22"/>
        </w:rPr>
      </w:pPr>
      <w:r w:rsidRPr="00C51790">
        <w:rPr>
          <w:sz w:val="22"/>
          <w:szCs w:val="22"/>
        </w:rPr>
        <w:t>40-039 Katowice</w:t>
      </w:r>
    </w:p>
    <w:p w14:paraId="7146100E" w14:textId="77777777" w:rsidR="00C51790" w:rsidRPr="00C51790" w:rsidRDefault="00C51790" w:rsidP="00C51790">
      <w:pPr>
        <w:jc w:val="center"/>
        <w:rPr>
          <w:sz w:val="22"/>
          <w:szCs w:val="22"/>
        </w:rPr>
      </w:pPr>
      <w:r w:rsidRPr="00C51790">
        <w:rPr>
          <w:sz w:val="22"/>
          <w:szCs w:val="22"/>
        </w:rPr>
        <w:t>ul. Powstańców 30</w:t>
      </w:r>
    </w:p>
    <w:p w14:paraId="27E2CE8A" w14:textId="77777777" w:rsidR="00C51790" w:rsidRPr="00C51790" w:rsidRDefault="00C51790" w:rsidP="00C51790">
      <w:pPr>
        <w:jc w:val="both"/>
        <w:rPr>
          <w:sz w:val="22"/>
          <w:szCs w:val="22"/>
        </w:rPr>
      </w:pPr>
      <w:r w:rsidRPr="00C51790">
        <w:rPr>
          <w:sz w:val="22"/>
          <w:szCs w:val="22"/>
        </w:rPr>
        <w:t xml:space="preserve">        oraz przesłać w formie papierowej na adres:</w:t>
      </w:r>
    </w:p>
    <w:p w14:paraId="431A5BE0" w14:textId="77777777" w:rsidR="00C51790" w:rsidRPr="00C51790" w:rsidRDefault="00C51790" w:rsidP="00C51790">
      <w:pPr>
        <w:jc w:val="center"/>
        <w:rPr>
          <w:sz w:val="22"/>
          <w:szCs w:val="22"/>
        </w:rPr>
      </w:pPr>
      <w:r w:rsidRPr="00C51790">
        <w:rPr>
          <w:sz w:val="22"/>
          <w:szCs w:val="22"/>
        </w:rPr>
        <w:t>Polska Grupa Górnicza S.A.</w:t>
      </w:r>
    </w:p>
    <w:p w14:paraId="65436EBF" w14:textId="77777777" w:rsidR="00C51790" w:rsidRPr="00C51790" w:rsidRDefault="00C51790" w:rsidP="00C51790">
      <w:pPr>
        <w:jc w:val="center"/>
        <w:rPr>
          <w:sz w:val="22"/>
          <w:szCs w:val="22"/>
        </w:rPr>
      </w:pPr>
      <w:r w:rsidRPr="00C51790">
        <w:rPr>
          <w:sz w:val="22"/>
          <w:szCs w:val="22"/>
        </w:rPr>
        <w:lastRenderedPageBreak/>
        <w:t>44-122 Gliwice,</w:t>
      </w:r>
    </w:p>
    <w:p w14:paraId="66FC9570" w14:textId="77777777" w:rsidR="00C51790" w:rsidRPr="00C51790" w:rsidRDefault="00C51790" w:rsidP="00C51790">
      <w:pPr>
        <w:jc w:val="center"/>
        <w:rPr>
          <w:sz w:val="22"/>
          <w:szCs w:val="22"/>
        </w:rPr>
      </w:pPr>
      <w:r w:rsidRPr="00C51790">
        <w:rPr>
          <w:sz w:val="22"/>
          <w:szCs w:val="22"/>
        </w:rPr>
        <w:t>ul. Jasna 8</w:t>
      </w:r>
    </w:p>
    <w:p w14:paraId="02FDD3CA" w14:textId="77777777" w:rsidR="00C51790" w:rsidRPr="00C51790" w:rsidRDefault="00C51790" w:rsidP="00C51790">
      <w:pPr>
        <w:jc w:val="center"/>
        <w:rPr>
          <w:sz w:val="22"/>
          <w:szCs w:val="22"/>
        </w:rPr>
      </w:pPr>
      <w:r w:rsidRPr="00C51790">
        <w:rPr>
          <w:sz w:val="22"/>
          <w:szCs w:val="22"/>
        </w:rPr>
        <w:t>lub</w:t>
      </w:r>
    </w:p>
    <w:p w14:paraId="5EB2A7A6" w14:textId="77777777" w:rsidR="00C51790" w:rsidRPr="00C51790" w:rsidRDefault="00C51790" w:rsidP="00C51790">
      <w:pPr>
        <w:jc w:val="center"/>
        <w:rPr>
          <w:sz w:val="22"/>
          <w:szCs w:val="22"/>
        </w:rPr>
      </w:pPr>
      <w:r w:rsidRPr="00C51790">
        <w:rPr>
          <w:sz w:val="22"/>
          <w:szCs w:val="22"/>
        </w:rPr>
        <w:t>w formie elektronicznej zgodnie z podpisanym Porozumieniem w sprawie przesyłania faktur</w:t>
      </w:r>
    </w:p>
    <w:p w14:paraId="06D67F26" w14:textId="77777777" w:rsidR="00C51790" w:rsidRPr="00C51790" w:rsidRDefault="00C51790" w:rsidP="00C51790">
      <w:pPr>
        <w:jc w:val="center"/>
        <w:rPr>
          <w:sz w:val="22"/>
          <w:szCs w:val="22"/>
        </w:rPr>
      </w:pPr>
      <w:r w:rsidRPr="00C51790">
        <w:rPr>
          <w:sz w:val="22"/>
          <w:szCs w:val="22"/>
        </w:rPr>
        <w:t>drogą elektroniczną.</w:t>
      </w:r>
    </w:p>
    <w:p w14:paraId="6DD8983D" w14:textId="77777777" w:rsidR="00C51790" w:rsidRPr="00C51790" w:rsidRDefault="00C51790" w:rsidP="00A77385">
      <w:pPr>
        <w:numPr>
          <w:ilvl w:val="0"/>
          <w:numId w:val="50"/>
        </w:numPr>
        <w:jc w:val="both"/>
        <w:rPr>
          <w:sz w:val="22"/>
          <w:szCs w:val="22"/>
        </w:rPr>
      </w:pPr>
      <w:r w:rsidRPr="00C51790">
        <w:rPr>
          <w:sz w:val="22"/>
          <w:szCs w:val="22"/>
        </w:rPr>
        <w:t>Faktury muszą zostać sporządzone w języku polskim i zawierać numer, pod którym Umowa została wpisana do elektronicznego rejestru umów Zamawiającego.</w:t>
      </w:r>
    </w:p>
    <w:p w14:paraId="29554849" w14:textId="77777777" w:rsidR="00C51790" w:rsidRPr="00C51790" w:rsidRDefault="00C51790" w:rsidP="00A77385">
      <w:pPr>
        <w:numPr>
          <w:ilvl w:val="0"/>
          <w:numId w:val="50"/>
        </w:numPr>
        <w:jc w:val="both"/>
        <w:rPr>
          <w:sz w:val="22"/>
          <w:szCs w:val="22"/>
        </w:rPr>
      </w:pPr>
      <w:r w:rsidRPr="00C51790">
        <w:rPr>
          <w:sz w:val="22"/>
          <w:szCs w:val="22"/>
        </w:rPr>
        <w:t>Faktury będą wystawiane w walucie polskiej. Wszelkie płatności dokonywane będą w walucie polskiej.</w:t>
      </w:r>
    </w:p>
    <w:p w14:paraId="47C2D031" w14:textId="77777777" w:rsidR="00C51790" w:rsidRPr="00C51790" w:rsidRDefault="00C51790" w:rsidP="00A77385">
      <w:pPr>
        <w:numPr>
          <w:ilvl w:val="0"/>
          <w:numId w:val="50"/>
        </w:numPr>
        <w:jc w:val="both"/>
        <w:rPr>
          <w:sz w:val="22"/>
          <w:szCs w:val="22"/>
        </w:rPr>
      </w:pPr>
      <w:r w:rsidRPr="00C51790">
        <w:rPr>
          <w:sz w:val="22"/>
          <w:szCs w:val="22"/>
        </w:rPr>
        <w:t>Przy zapłacie zobowiązania wynikającego z umowy, Zamawiający zastrzega sobie prawo wskazania tytułu płatności (numeru faktury).</w:t>
      </w:r>
    </w:p>
    <w:p w14:paraId="17B9C012" w14:textId="77777777" w:rsidR="00C51790" w:rsidRPr="00C51790" w:rsidRDefault="00C51790" w:rsidP="00A77385">
      <w:pPr>
        <w:numPr>
          <w:ilvl w:val="0"/>
          <w:numId w:val="50"/>
        </w:numPr>
        <w:jc w:val="both"/>
        <w:rPr>
          <w:sz w:val="22"/>
          <w:szCs w:val="22"/>
        </w:rPr>
      </w:pPr>
      <w:r w:rsidRPr="00C5179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51790">
        <w:rPr>
          <w:sz w:val="22"/>
          <w:szCs w:val="22"/>
        </w:rPr>
        <w:t>późn</w:t>
      </w:r>
      <w:proofErr w:type="spellEnd"/>
      <w:r w:rsidRPr="00C51790">
        <w:rPr>
          <w:sz w:val="22"/>
          <w:szCs w:val="22"/>
        </w:rPr>
        <w:t>. zm.).</w:t>
      </w:r>
    </w:p>
    <w:p w14:paraId="4C0A24F7" w14:textId="77777777" w:rsidR="00C51790" w:rsidRPr="00C51790" w:rsidRDefault="00C51790" w:rsidP="00A77385">
      <w:pPr>
        <w:numPr>
          <w:ilvl w:val="0"/>
          <w:numId w:val="50"/>
        </w:numPr>
        <w:jc w:val="both"/>
        <w:rPr>
          <w:sz w:val="22"/>
          <w:szCs w:val="22"/>
        </w:rPr>
      </w:pPr>
      <w:r w:rsidRPr="00C51790">
        <w:rPr>
          <w:sz w:val="22"/>
          <w:szCs w:val="22"/>
        </w:rPr>
        <w:t xml:space="preserve">Wykonawca składa oświadczenie o posiadaniu statusu </w:t>
      </w:r>
      <w:proofErr w:type="spellStart"/>
      <w:r w:rsidRPr="00C51790">
        <w:rPr>
          <w:sz w:val="22"/>
          <w:szCs w:val="22"/>
        </w:rPr>
        <w:t>mikroprzedsiębiorcy</w:t>
      </w:r>
      <w:proofErr w:type="spellEnd"/>
      <w:r w:rsidRPr="00C51790">
        <w:rPr>
          <w:sz w:val="22"/>
          <w:szCs w:val="22"/>
        </w:rPr>
        <w:t xml:space="preserve">, małego przedsiębiorcy, średniego przedsiębiorcy, dużego przedsiębiorcy, które stanowiło będzie </w:t>
      </w:r>
      <w:r w:rsidRPr="00C51790">
        <w:rPr>
          <w:b/>
          <w:bCs/>
          <w:sz w:val="22"/>
          <w:szCs w:val="22"/>
        </w:rPr>
        <w:t>Załącznik nr 4 do Umowy</w:t>
      </w:r>
      <w:r w:rsidRPr="00C51790">
        <w:rPr>
          <w:sz w:val="22"/>
          <w:szCs w:val="22"/>
        </w:rPr>
        <w:t xml:space="preserve">. </w:t>
      </w:r>
    </w:p>
    <w:p w14:paraId="3C38FAF0" w14:textId="77777777" w:rsidR="00C51790" w:rsidRPr="00C51790" w:rsidRDefault="00C51790" w:rsidP="00A77385">
      <w:pPr>
        <w:numPr>
          <w:ilvl w:val="0"/>
          <w:numId w:val="50"/>
        </w:numPr>
        <w:jc w:val="both"/>
        <w:rPr>
          <w:sz w:val="22"/>
          <w:szCs w:val="22"/>
        </w:rPr>
      </w:pPr>
      <w:r w:rsidRPr="00C51790">
        <w:rPr>
          <w:sz w:val="22"/>
          <w:szCs w:val="22"/>
        </w:rPr>
        <w:t xml:space="preserve">Termin płatności faktur ustrukturyzowanych dokumentujących zobowiązania wynikające z Umowy wynosi </w:t>
      </w:r>
      <w:r w:rsidRPr="007A2BE5">
        <w:rPr>
          <w:b/>
          <w:bCs/>
          <w:sz w:val="22"/>
          <w:szCs w:val="22"/>
        </w:rPr>
        <w:t>30 dni</w:t>
      </w:r>
      <w:r w:rsidRPr="007A2BE5">
        <w:rPr>
          <w:sz w:val="22"/>
          <w:szCs w:val="22"/>
        </w:rPr>
        <w:t xml:space="preserve"> </w:t>
      </w:r>
      <w:r w:rsidRPr="007A2BE5">
        <w:rPr>
          <w:b/>
          <w:bCs/>
          <w:sz w:val="22"/>
          <w:szCs w:val="22"/>
        </w:rPr>
        <w:t>od daty otrzymania faktury w KSEF</w:t>
      </w:r>
      <w:r w:rsidRPr="00C51790">
        <w:rPr>
          <w:sz w:val="22"/>
          <w:szCs w:val="22"/>
        </w:rPr>
        <w:t xml:space="preserve">. Za datę otrzymania faktury uznaje się datę, którą przyjmuje w tym zakresie ustawa o VAT. </w:t>
      </w:r>
      <w:r w:rsidRPr="00C51790">
        <w:rPr>
          <w:sz w:val="24"/>
          <w:szCs w:val="24"/>
        </w:rPr>
        <w:t xml:space="preserve">Termin płatności  faktur wystawionych </w:t>
      </w:r>
      <w:r w:rsidRPr="00C51790">
        <w:rPr>
          <w:b/>
          <w:bCs/>
          <w:sz w:val="24"/>
          <w:szCs w:val="24"/>
        </w:rPr>
        <w:t xml:space="preserve">poza KSEF </w:t>
      </w:r>
      <w:r w:rsidRPr="007A2BE5">
        <w:rPr>
          <w:b/>
          <w:bCs/>
          <w:sz w:val="24"/>
          <w:szCs w:val="24"/>
        </w:rPr>
        <w:t>wynosi 30 dni</w:t>
      </w:r>
      <w:r w:rsidRPr="007A2BE5">
        <w:rPr>
          <w:sz w:val="24"/>
          <w:szCs w:val="24"/>
        </w:rPr>
        <w:t xml:space="preserve"> </w:t>
      </w:r>
      <w:r w:rsidRPr="00C51790">
        <w:rPr>
          <w:sz w:val="24"/>
          <w:szCs w:val="24"/>
        </w:rPr>
        <w:t>od daty wpływu faktury do Zamawiającego.</w:t>
      </w:r>
    </w:p>
    <w:p w14:paraId="70FF8F8B" w14:textId="77777777" w:rsidR="00C51790" w:rsidRPr="00C51790" w:rsidRDefault="00C51790" w:rsidP="00A77385">
      <w:pPr>
        <w:numPr>
          <w:ilvl w:val="0"/>
          <w:numId w:val="50"/>
        </w:numPr>
        <w:jc w:val="both"/>
        <w:rPr>
          <w:sz w:val="22"/>
          <w:szCs w:val="22"/>
        </w:rPr>
      </w:pPr>
      <w:r w:rsidRPr="00C51790">
        <w:rPr>
          <w:sz w:val="22"/>
          <w:szCs w:val="22"/>
        </w:rPr>
        <w:t>Jako termin zapłaty przyjmuje się datę obciążenia rachunku bankowego Zamawiającego.</w:t>
      </w:r>
    </w:p>
    <w:p w14:paraId="1732B6D8" w14:textId="77777777" w:rsidR="00C51790" w:rsidRPr="00C51790" w:rsidRDefault="00C51790" w:rsidP="00A77385">
      <w:pPr>
        <w:pStyle w:val="Tekstpodstawowy"/>
        <w:numPr>
          <w:ilvl w:val="0"/>
          <w:numId w:val="50"/>
        </w:numPr>
        <w:spacing w:after="0"/>
        <w:jc w:val="both"/>
        <w:rPr>
          <w:sz w:val="22"/>
          <w:szCs w:val="22"/>
        </w:rPr>
      </w:pPr>
      <w:r w:rsidRPr="00C5179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F9D2CF3" w14:textId="77777777" w:rsidR="00C51790" w:rsidRPr="00C51790" w:rsidRDefault="00C51790" w:rsidP="00A77385">
      <w:pPr>
        <w:numPr>
          <w:ilvl w:val="0"/>
          <w:numId w:val="50"/>
        </w:numPr>
        <w:jc w:val="both"/>
        <w:rPr>
          <w:sz w:val="22"/>
          <w:szCs w:val="22"/>
        </w:rPr>
      </w:pPr>
      <w:r w:rsidRPr="00C51790">
        <w:rPr>
          <w:sz w:val="22"/>
          <w:szCs w:val="22"/>
        </w:rPr>
        <w:t xml:space="preserve">Zapłata faktury korygującej nastąpi w terminie 30 dni od daty otrzymania faktury w </w:t>
      </w:r>
      <w:proofErr w:type="spellStart"/>
      <w:r w:rsidRPr="00C51790">
        <w:rPr>
          <w:sz w:val="22"/>
          <w:szCs w:val="22"/>
        </w:rPr>
        <w:t>KSeF</w:t>
      </w:r>
      <w:proofErr w:type="spellEnd"/>
      <w:r w:rsidRPr="00C51790">
        <w:rPr>
          <w:sz w:val="22"/>
          <w:szCs w:val="22"/>
        </w:rPr>
        <w:t xml:space="preserve"> przez ZAMAWIAJĄCEGO, a w przypadku faktur wystawionych poza </w:t>
      </w:r>
      <w:proofErr w:type="spellStart"/>
      <w:r w:rsidRPr="00C51790">
        <w:rPr>
          <w:sz w:val="22"/>
          <w:szCs w:val="22"/>
        </w:rPr>
        <w:t>KSeF</w:t>
      </w:r>
      <w:proofErr w:type="spellEnd"/>
      <w:r w:rsidRPr="00C51790">
        <w:rPr>
          <w:sz w:val="22"/>
          <w:szCs w:val="22"/>
        </w:rPr>
        <w:t xml:space="preserve"> termin płatności wynosi 30 dni od daty otrzymania faktury  poza </w:t>
      </w:r>
      <w:proofErr w:type="spellStart"/>
      <w:r w:rsidRPr="00C51790">
        <w:rPr>
          <w:sz w:val="22"/>
          <w:szCs w:val="22"/>
        </w:rPr>
        <w:t>KSeF</w:t>
      </w:r>
      <w:proofErr w:type="spellEnd"/>
      <w:r w:rsidRPr="00C51790">
        <w:rPr>
          <w:sz w:val="22"/>
          <w:szCs w:val="22"/>
        </w:rPr>
        <w:t xml:space="preserve"> w formie uzgodnionej przez strony transakcji.   jednak nie wcześniej niż w terminie płatności faktury pierwotnej.</w:t>
      </w:r>
    </w:p>
    <w:p w14:paraId="1BD22DC3" w14:textId="77777777" w:rsidR="00C51790" w:rsidRPr="00C51790" w:rsidRDefault="00C51790" w:rsidP="00A77385">
      <w:pPr>
        <w:numPr>
          <w:ilvl w:val="0"/>
          <w:numId w:val="50"/>
        </w:numPr>
        <w:jc w:val="both"/>
        <w:rPr>
          <w:sz w:val="22"/>
          <w:szCs w:val="22"/>
        </w:rPr>
      </w:pPr>
      <w:r w:rsidRPr="00C5179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9325041" w14:textId="77777777" w:rsidR="00C51790" w:rsidRPr="00C51790" w:rsidRDefault="00C51790" w:rsidP="00A77385">
      <w:pPr>
        <w:numPr>
          <w:ilvl w:val="0"/>
          <w:numId w:val="50"/>
        </w:numPr>
        <w:jc w:val="both"/>
        <w:rPr>
          <w:sz w:val="22"/>
          <w:szCs w:val="22"/>
        </w:rPr>
      </w:pPr>
      <w:r w:rsidRPr="00C51790">
        <w:rPr>
          <w:sz w:val="22"/>
          <w:szCs w:val="22"/>
        </w:rPr>
        <w:t>Jeżeli do przedmiotu zamówienia</w:t>
      </w:r>
      <w:r w:rsidRPr="00C51790">
        <w:rPr>
          <w:color w:val="FF0000"/>
          <w:sz w:val="22"/>
          <w:szCs w:val="22"/>
        </w:rPr>
        <w:t xml:space="preserve"> </w:t>
      </w:r>
      <w:r w:rsidRPr="00C51790">
        <w:rPr>
          <w:sz w:val="22"/>
          <w:szCs w:val="22"/>
        </w:rPr>
        <w:t xml:space="preserve">będą miały zastosowanie przepisy o podatku od towarów </w:t>
      </w:r>
      <w:r w:rsidRPr="00C51790">
        <w:rPr>
          <w:sz w:val="22"/>
          <w:szCs w:val="22"/>
        </w:rPr>
        <w:br/>
        <w:t>i usług ustanawiające mechanizm podzielonej płatności Strony obowiązują się uwzględnić ten mechanizm w rozliczaniu Umowy.</w:t>
      </w:r>
    </w:p>
    <w:p w14:paraId="4A3DB337" w14:textId="77777777" w:rsidR="00C51790" w:rsidRPr="00C51790" w:rsidRDefault="00C51790" w:rsidP="00A77385">
      <w:pPr>
        <w:pStyle w:val="Akapitzlist"/>
        <w:numPr>
          <w:ilvl w:val="0"/>
          <w:numId w:val="50"/>
        </w:numPr>
        <w:contextualSpacing w:val="0"/>
        <w:jc w:val="both"/>
        <w:rPr>
          <w:sz w:val="22"/>
        </w:rPr>
      </w:pPr>
      <w:r w:rsidRPr="00C51790">
        <w:rPr>
          <w:sz w:val="22"/>
        </w:rPr>
        <w:t xml:space="preserve">Zgodnie z przepisami polskiego prawa podatkowego: ustawa z dnia 26 lipca 1991 r. o podatku dochodowym od osób fizycznych (dalej: </w:t>
      </w:r>
      <w:proofErr w:type="spellStart"/>
      <w:r w:rsidRPr="00C51790">
        <w:rPr>
          <w:sz w:val="22"/>
        </w:rPr>
        <w:t>updof</w:t>
      </w:r>
      <w:proofErr w:type="spellEnd"/>
      <w:r w:rsidRPr="00C51790">
        <w:rPr>
          <w:sz w:val="22"/>
        </w:rPr>
        <w:t xml:space="preserve">) oraz ustawa z dnia 15 lutego 1992 r. o podatku dochodowym od osób prawnych (dalej: </w:t>
      </w:r>
      <w:proofErr w:type="spellStart"/>
      <w:r w:rsidRPr="00C51790">
        <w:rPr>
          <w:sz w:val="22"/>
        </w:rPr>
        <w:t>updop</w:t>
      </w:r>
      <w:proofErr w:type="spellEnd"/>
      <w:r w:rsidRPr="00C51790">
        <w:rPr>
          <w:sz w:val="22"/>
        </w:rPr>
        <w:t xml:space="preserve">), w stosunku do dochodów uzyskiwanych przez firmę zagraniczną na terytorium Polski, w momencie wypłaty należności wynikających z umowy, na podstawie art. 26 ust. 1 </w:t>
      </w:r>
      <w:proofErr w:type="spellStart"/>
      <w:r w:rsidRPr="00C51790">
        <w:rPr>
          <w:sz w:val="22"/>
        </w:rPr>
        <w:t>updop</w:t>
      </w:r>
      <w:proofErr w:type="spellEnd"/>
      <w:r w:rsidRPr="00C51790">
        <w:rPr>
          <w:sz w:val="22"/>
        </w:rPr>
        <w:t xml:space="preserve"> oraz 41 ust. 4 </w:t>
      </w:r>
      <w:proofErr w:type="spellStart"/>
      <w:r w:rsidRPr="00C51790">
        <w:rPr>
          <w:sz w:val="22"/>
        </w:rPr>
        <w:t>updof</w:t>
      </w:r>
      <w:proofErr w:type="spellEnd"/>
      <w:r w:rsidRPr="00C51790">
        <w:rPr>
          <w:sz w:val="22"/>
        </w:rPr>
        <w:t xml:space="preserve">, na Zamawiającym ciąży obowiązek poboru zryczałtowanego podatku dochodowego od tych wypłat, zwanego podatkiem </w:t>
      </w:r>
      <w:r w:rsidRPr="00C51790">
        <w:rPr>
          <w:sz w:val="22"/>
        </w:rPr>
        <w:br/>
        <w:t>u źródła. Wypłata należności wynikających z umowy, zostanie każdorazowo pomniejszona o wartość pobranego podatku u źródła.</w:t>
      </w:r>
    </w:p>
    <w:p w14:paraId="3C112A82" w14:textId="77777777" w:rsidR="00C51790" w:rsidRPr="00C51790" w:rsidRDefault="00C51790" w:rsidP="00A77385">
      <w:pPr>
        <w:pStyle w:val="Akapitzlist"/>
        <w:numPr>
          <w:ilvl w:val="0"/>
          <w:numId w:val="50"/>
        </w:numPr>
        <w:contextualSpacing w:val="0"/>
        <w:jc w:val="both"/>
        <w:rPr>
          <w:sz w:val="22"/>
          <w:szCs w:val="22"/>
        </w:rPr>
      </w:pPr>
      <w:r w:rsidRPr="00C51790">
        <w:rPr>
          <w:sz w:val="22"/>
          <w:szCs w:val="22"/>
        </w:rPr>
        <w:lastRenderedPageBreak/>
        <w:t xml:space="preserve">Na podstawie art.29 ust.2 </w:t>
      </w:r>
      <w:proofErr w:type="spellStart"/>
      <w:r w:rsidRPr="00C51790">
        <w:rPr>
          <w:sz w:val="22"/>
          <w:szCs w:val="22"/>
        </w:rPr>
        <w:t>updof</w:t>
      </w:r>
      <w:proofErr w:type="spellEnd"/>
      <w:r w:rsidRPr="00C51790">
        <w:rPr>
          <w:sz w:val="22"/>
          <w:szCs w:val="22"/>
        </w:rPr>
        <w:t xml:space="preserve"> oraz art.22a </w:t>
      </w:r>
      <w:proofErr w:type="spellStart"/>
      <w:r w:rsidRPr="00C51790">
        <w:rPr>
          <w:sz w:val="22"/>
          <w:szCs w:val="22"/>
        </w:rPr>
        <w:t>updop</w:t>
      </w:r>
      <w:proofErr w:type="spellEnd"/>
      <w:r w:rsidRPr="00C51790">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51790">
        <w:rPr>
          <w:sz w:val="22"/>
          <w:szCs w:val="22"/>
        </w:rPr>
        <w:t>updop</w:t>
      </w:r>
      <w:proofErr w:type="spellEnd"/>
      <w:r w:rsidRPr="00C51790">
        <w:rPr>
          <w:sz w:val="22"/>
          <w:szCs w:val="22"/>
        </w:rPr>
        <w:t xml:space="preserve"> oraz 5a pkt. 33d </w:t>
      </w:r>
      <w:proofErr w:type="spellStart"/>
      <w:r w:rsidRPr="00C51790">
        <w:rPr>
          <w:sz w:val="22"/>
          <w:szCs w:val="22"/>
        </w:rPr>
        <w:t>updof</w:t>
      </w:r>
      <w:proofErr w:type="spellEnd"/>
      <w:r w:rsidRPr="00C51790">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9989BC8" w14:textId="77777777" w:rsidR="00C51790" w:rsidRPr="00C51790" w:rsidRDefault="00C51790" w:rsidP="00A77385">
      <w:pPr>
        <w:numPr>
          <w:ilvl w:val="0"/>
          <w:numId w:val="50"/>
        </w:numPr>
        <w:jc w:val="both"/>
        <w:rPr>
          <w:sz w:val="22"/>
          <w:szCs w:val="22"/>
        </w:rPr>
      </w:pPr>
      <w:r w:rsidRPr="00C51790">
        <w:rPr>
          <w:sz w:val="22"/>
          <w:szCs w:val="22"/>
        </w:rPr>
        <w:t>Dla prawidłowego określenia obowiązku podatkowego, w przypadku gdy Zamawiający udzieli zamówienia firmie zagranicznej Zamawiający wymaga złożenia:</w:t>
      </w:r>
    </w:p>
    <w:p w14:paraId="6E9D50B3" w14:textId="77777777" w:rsidR="00C51790" w:rsidRPr="00C51790" w:rsidRDefault="00C51790" w:rsidP="00A77385">
      <w:pPr>
        <w:numPr>
          <w:ilvl w:val="1"/>
          <w:numId w:val="50"/>
        </w:numPr>
        <w:jc w:val="both"/>
        <w:rPr>
          <w:sz w:val="22"/>
          <w:szCs w:val="22"/>
        </w:rPr>
      </w:pPr>
      <w:r w:rsidRPr="00C51790">
        <w:rPr>
          <w:sz w:val="22"/>
          <w:szCs w:val="22"/>
        </w:rPr>
        <w:t>zaświadczenia o miejscu zamieszkania lub siedziby (certyfikat rezydencji) w postaci oryginału lub kopii nie budzącej uzasadnionych wątpliwości co do zgodności ze stanem faktycznym;</w:t>
      </w:r>
    </w:p>
    <w:p w14:paraId="242DC569" w14:textId="77777777" w:rsidR="00C51790" w:rsidRPr="00C51790" w:rsidRDefault="00C51790" w:rsidP="00A77385">
      <w:pPr>
        <w:numPr>
          <w:ilvl w:val="1"/>
          <w:numId w:val="50"/>
        </w:numPr>
        <w:jc w:val="both"/>
        <w:rPr>
          <w:sz w:val="22"/>
          <w:szCs w:val="22"/>
        </w:rPr>
      </w:pPr>
      <w:r w:rsidRPr="00C51790">
        <w:rPr>
          <w:sz w:val="22"/>
          <w:szCs w:val="22"/>
        </w:rPr>
        <w:t xml:space="preserve">Oświadczenia czy Wykonawca posiada na terenie Rzeczpospolitej Polskiej zakład </w:t>
      </w:r>
      <w:r w:rsidRPr="00C5179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AFB13A8" w14:textId="77777777" w:rsidR="00C51790" w:rsidRPr="00C51790" w:rsidRDefault="00C51790" w:rsidP="00A77385">
      <w:pPr>
        <w:numPr>
          <w:ilvl w:val="1"/>
          <w:numId w:val="50"/>
        </w:numPr>
        <w:jc w:val="both"/>
        <w:rPr>
          <w:sz w:val="22"/>
          <w:szCs w:val="22"/>
        </w:rPr>
      </w:pPr>
      <w:r w:rsidRPr="00C51790">
        <w:rPr>
          <w:sz w:val="22"/>
          <w:szCs w:val="22"/>
        </w:rPr>
        <w:t xml:space="preserve">Oświadczenia dla celów podatku u źródła - potwierdzającego rzeczywistego właściciela należności wynikającej z zawartej Umowy a wypłacanej przez PGG SA według wzoru stanowiącego </w:t>
      </w:r>
      <w:r w:rsidRPr="00C51790">
        <w:rPr>
          <w:b/>
          <w:bCs/>
          <w:sz w:val="22"/>
          <w:szCs w:val="22"/>
        </w:rPr>
        <w:t>Załącznik nr 5 do Umowy.</w:t>
      </w:r>
    </w:p>
    <w:p w14:paraId="5D2DC495" w14:textId="77777777" w:rsidR="00C51790" w:rsidRPr="00C51790" w:rsidRDefault="00C51790" w:rsidP="00C51790">
      <w:pPr>
        <w:ind w:left="360"/>
        <w:jc w:val="both"/>
        <w:rPr>
          <w:sz w:val="22"/>
          <w:szCs w:val="22"/>
        </w:rPr>
      </w:pPr>
      <w:r w:rsidRPr="00C51790">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51790">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FDB7CF1" w14:textId="77777777" w:rsidR="00C51790" w:rsidRPr="00C51790" w:rsidRDefault="00C51790" w:rsidP="00A77385">
      <w:pPr>
        <w:pStyle w:val="Akapitzlist"/>
        <w:numPr>
          <w:ilvl w:val="0"/>
          <w:numId w:val="50"/>
        </w:numPr>
        <w:ind w:left="360"/>
        <w:jc w:val="both"/>
        <w:rPr>
          <w:sz w:val="22"/>
          <w:szCs w:val="22"/>
        </w:rPr>
      </w:pPr>
      <w:r w:rsidRPr="00C51790">
        <w:rPr>
          <w:sz w:val="22"/>
        </w:rPr>
        <w:t xml:space="preserve">Jeżeli  Wykonawcą jest podmiot powiązany w rozumieniu art. 11a ust 1 pkt.4 </w:t>
      </w:r>
      <w:proofErr w:type="spellStart"/>
      <w:r w:rsidRPr="00C51790">
        <w:rPr>
          <w:sz w:val="22"/>
        </w:rPr>
        <w:t>updop</w:t>
      </w:r>
      <w:proofErr w:type="spellEnd"/>
      <w:r w:rsidRPr="00C51790">
        <w:rPr>
          <w:sz w:val="22"/>
        </w:rPr>
        <w:t xml:space="preserve"> lub art. 23m ust.1 pkt.5 </w:t>
      </w:r>
      <w:proofErr w:type="spellStart"/>
      <w:r w:rsidRPr="00C51790">
        <w:rPr>
          <w:sz w:val="22"/>
        </w:rPr>
        <w:t>updof</w:t>
      </w:r>
      <w:proofErr w:type="spellEnd"/>
      <w:r w:rsidRPr="00C51790">
        <w:rPr>
          <w:sz w:val="22"/>
        </w:rPr>
        <w:t xml:space="preserve"> oraz gdy łączna kwota należności wypłacanych w roku podatkowym przekracza kwotę o której mowa w art. 26 ust 2e </w:t>
      </w:r>
      <w:proofErr w:type="spellStart"/>
      <w:r w:rsidRPr="00C51790">
        <w:rPr>
          <w:sz w:val="22"/>
        </w:rPr>
        <w:t>updop</w:t>
      </w:r>
      <w:proofErr w:type="spellEnd"/>
      <w:r w:rsidRPr="00C51790">
        <w:rPr>
          <w:sz w:val="22"/>
        </w:rPr>
        <w:t xml:space="preserve"> oraz art. 41 ust 12 </w:t>
      </w:r>
      <w:proofErr w:type="spellStart"/>
      <w:r w:rsidRPr="00C51790">
        <w:rPr>
          <w:sz w:val="22"/>
        </w:rPr>
        <w:t>updof</w:t>
      </w:r>
      <w:proofErr w:type="spellEnd"/>
      <w:r w:rsidRPr="00C51790">
        <w:rPr>
          <w:sz w:val="22"/>
        </w:rPr>
        <w:t xml:space="preserve">, Zamawiający w dniu dokonania wypłaty jest zobowiązany pobrać zryczałtowany podatek od nadwyżki ponad tą kwotę  wg stawki określonej w art.21 ust.1 pkt 1 </w:t>
      </w:r>
      <w:proofErr w:type="spellStart"/>
      <w:r w:rsidRPr="00C51790">
        <w:rPr>
          <w:sz w:val="22"/>
        </w:rPr>
        <w:t>updop</w:t>
      </w:r>
      <w:proofErr w:type="spellEnd"/>
      <w:r w:rsidRPr="00C51790">
        <w:rPr>
          <w:sz w:val="22"/>
        </w:rPr>
        <w:t xml:space="preserve"> oraz art. 29 ust.1 pkt.1 </w:t>
      </w:r>
      <w:proofErr w:type="spellStart"/>
      <w:r w:rsidRPr="00C51790">
        <w:rPr>
          <w:sz w:val="22"/>
        </w:rPr>
        <w:t>updof</w:t>
      </w:r>
      <w:proofErr w:type="spellEnd"/>
      <w:r w:rsidRPr="00C51790">
        <w:rPr>
          <w:sz w:val="22"/>
        </w:rPr>
        <w:t>.</w:t>
      </w:r>
    </w:p>
    <w:p w14:paraId="62550A35" w14:textId="77777777" w:rsidR="00C51790" w:rsidRPr="00C51790" w:rsidRDefault="00C51790" w:rsidP="00C51790">
      <w:pPr>
        <w:ind w:left="-65"/>
        <w:jc w:val="both"/>
        <w:rPr>
          <w:color w:val="FF0000"/>
          <w:sz w:val="6"/>
          <w:szCs w:val="6"/>
        </w:rPr>
      </w:pPr>
    </w:p>
    <w:p w14:paraId="7CB8AE70" w14:textId="77777777" w:rsidR="00C51790" w:rsidRPr="00C51790" w:rsidRDefault="00C51790" w:rsidP="00A77385">
      <w:pPr>
        <w:numPr>
          <w:ilvl w:val="0"/>
          <w:numId w:val="50"/>
        </w:numPr>
        <w:jc w:val="both"/>
        <w:rPr>
          <w:sz w:val="22"/>
          <w:szCs w:val="22"/>
        </w:rPr>
      </w:pPr>
      <w:r w:rsidRPr="00C51790">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B4009C" w:rsidRDefault="000C23F8" w:rsidP="000C23F8">
      <w:pPr>
        <w:pStyle w:val="Nagwek2"/>
      </w:pPr>
      <w:r w:rsidRPr="00B4009C">
        <w:t>§ 5. Termin realizacji</w:t>
      </w:r>
      <w:bookmarkEnd w:id="149"/>
      <w:bookmarkEnd w:id="150"/>
      <w:bookmarkEnd w:id="151"/>
      <w:bookmarkEnd w:id="152"/>
      <w:bookmarkEnd w:id="153"/>
    </w:p>
    <w:p w14:paraId="77D91852" w14:textId="7D300489" w:rsidR="000C23F8" w:rsidRPr="00B4009C" w:rsidRDefault="000C23F8" w:rsidP="00A77385">
      <w:pPr>
        <w:numPr>
          <w:ilvl w:val="0"/>
          <w:numId w:val="36"/>
        </w:numPr>
        <w:spacing w:before="120" w:after="160" w:line="259" w:lineRule="auto"/>
        <w:contextualSpacing/>
        <w:jc w:val="both"/>
        <w:rPr>
          <w:i/>
          <w:iCs/>
          <w:sz w:val="22"/>
          <w:szCs w:val="22"/>
        </w:rPr>
      </w:pPr>
      <w:r w:rsidRPr="00B4009C">
        <w:rPr>
          <w:sz w:val="22"/>
          <w:szCs w:val="22"/>
        </w:rPr>
        <w:t xml:space="preserve">Termin </w:t>
      </w:r>
      <w:r w:rsidR="00597893" w:rsidRPr="00B4009C">
        <w:rPr>
          <w:sz w:val="22"/>
          <w:szCs w:val="22"/>
        </w:rPr>
        <w:t>realizacji</w:t>
      </w:r>
      <w:r w:rsidRPr="00B4009C">
        <w:rPr>
          <w:sz w:val="22"/>
          <w:szCs w:val="22"/>
        </w:rPr>
        <w:t xml:space="preserve"> Umowy wynosi</w:t>
      </w:r>
      <w:r w:rsidR="0088746C" w:rsidRPr="00B4009C">
        <w:rPr>
          <w:sz w:val="22"/>
          <w:szCs w:val="22"/>
        </w:rPr>
        <w:t xml:space="preserve"> dla:</w:t>
      </w:r>
    </w:p>
    <w:p w14:paraId="424F105D" w14:textId="1F50B6E8" w:rsidR="0088746C" w:rsidRPr="00B4009C" w:rsidRDefault="0088746C" w:rsidP="0088746C">
      <w:pPr>
        <w:spacing w:line="264" w:lineRule="auto"/>
        <w:ind w:left="851"/>
        <w:rPr>
          <w:bCs/>
          <w:sz w:val="22"/>
          <w:szCs w:val="22"/>
        </w:rPr>
      </w:pPr>
      <w:r w:rsidRPr="00B4009C">
        <w:rPr>
          <w:bCs/>
          <w:sz w:val="22"/>
          <w:szCs w:val="22"/>
        </w:rPr>
        <w:t>Zadania 1 – do 3 miesięcy od daty zawarcia umowy,</w:t>
      </w:r>
    </w:p>
    <w:p w14:paraId="6E339820" w14:textId="7017209B" w:rsidR="0088746C" w:rsidRPr="00B4009C" w:rsidRDefault="0088746C" w:rsidP="0088746C">
      <w:pPr>
        <w:spacing w:line="264" w:lineRule="auto"/>
        <w:ind w:left="851"/>
        <w:rPr>
          <w:bCs/>
          <w:sz w:val="22"/>
          <w:szCs w:val="22"/>
        </w:rPr>
      </w:pPr>
      <w:r w:rsidRPr="00B4009C">
        <w:rPr>
          <w:bCs/>
          <w:sz w:val="22"/>
          <w:szCs w:val="22"/>
        </w:rPr>
        <w:t xml:space="preserve">Zadania 2 </w:t>
      </w:r>
      <w:r w:rsidR="004B0E7E" w:rsidRPr="00B4009C">
        <w:rPr>
          <w:bCs/>
          <w:sz w:val="22"/>
          <w:szCs w:val="22"/>
        </w:rPr>
        <w:t>–</w:t>
      </w:r>
      <w:r w:rsidRPr="00B4009C">
        <w:rPr>
          <w:bCs/>
          <w:sz w:val="22"/>
          <w:szCs w:val="22"/>
        </w:rPr>
        <w:t xml:space="preserve"> do 3 miesięcy od daty zawarcia umowy,</w:t>
      </w:r>
    </w:p>
    <w:p w14:paraId="4C5FE362" w14:textId="4A0A23A7" w:rsidR="0088746C" w:rsidRPr="00B4009C" w:rsidRDefault="0088746C" w:rsidP="0088746C">
      <w:pPr>
        <w:spacing w:line="264" w:lineRule="auto"/>
        <w:ind w:left="851"/>
        <w:rPr>
          <w:b/>
          <w:bCs/>
          <w:sz w:val="22"/>
          <w:szCs w:val="22"/>
        </w:rPr>
      </w:pPr>
      <w:r w:rsidRPr="00B4009C">
        <w:rPr>
          <w:bCs/>
          <w:sz w:val="22"/>
          <w:szCs w:val="22"/>
        </w:rPr>
        <w:t xml:space="preserve">Zadania 3 </w:t>
      </w:r>
      <w:r w:rsidR="004B0E7E" w:rsidRPr="00B4009C">
        <w:rPr>
          <w:bCs/>
          <w:sz w:val="22"/>
          <w:szCs w:val="22"/>
        </w:rPr>
        <w:t>–</w:t>
      </w:r>
      <w:r w:rsidRPr="00B4009C">
        <w:rPr>
          <w:bCs/>
          <w:sz w:val="22"/>
          <w:szCs w:val="22"/>
        </w:rPr>
        <w:t xml:space="preserve"> do 5 miesięcy od daty zawarcia umowy</w:t>
      </w:r>
      <w:r w:rsidRPr="00B4009C">
        <w:rPr>
          <w:sz w:val="22"/>
          <w:szCs w:val="22"/>
        </w:rPr>
        <w:t>.</w:t>
      </w:r>
    </w:p>
    <w:p w14:paraId="36F4397B" w14:textId="77777777" w:rsidR="000C23F8"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22220486"/>
      <w:bookmarkEnd w:id="136"/>
      <w:bookmarkEnd w:id="154"/>
      <w:r>
        <w:t>§ 6. Gwarancja i postępowanie reklamacyjne</w:t>
      </w:r>
      <w:bookmarkEnd w:id="156"/>
      <w:bookmarkEnd w:id="157"/>
      <w:bookmarkEnd w:id="158"/>
      <w:bookmarkEnd w:id="159"/>
      <w:bookmarkEnd w:id="160"/>
      <w:bookmarkEnd w:id="161"/>
      <w:bookmarkEnd w:id="162"/>
    </w:p>
    <w:p w14:paraId="254F3938" w14:textId="6B52D522" w:rsidR="007A2BE5" w:rsidRPr="00B56D10" w:rsidRDefault="007A2BE5" w:rsidP="00A77385">
      <w:pPr>
        <w:pStyle w:val="Akapitzlist"/>
        <w:numPr>
          <w:ilvl w:val="6"/>
          <w:numId w:val="36"/>
        </w:numPr>
        <w:ind w:left="284" w:hanging="284"/>
        <w:jc w:val="both"/>
        <w:rPr>
          <w:sz w:val="22"/>
          <w:szCs w:val="22"/>
        </w:rPr>
      </w:pPr>
      <w:r w:rsidRPr="00B56D10">
        <w:rPr>
          <w:sz w:val="22"/>
          <w:szCs w:val="22"/>
        </w:rPr>
        <w:t xml:space="preserve">Wykonawca zobowiązuje się do wykonywania Umowy przy zachowaniu staranności określonej </w:t>
      </w:r>
      <w:r w:rsidRPr="00B56D10">
        <w:rPr>
          <w:sz w:val="22"/>
          <w:szCs w:val="22"/>
        </w:rPr>
        <w:br/>
        <w:t>w art. 355 § 2 Kodeksu Cywilnego, w tym w szczególności zapewnienia osób o odpowiednich kwalifikacjach i doświadczeniu do ich wykonywania.</w:t>
      </w:r>
    </w:p>
    <w:p w14:paraId="06C67C12" w14:textId="77777777" w:rsidR="007A2BE5" w:rsidRPr="00B56D10" w:rsidRDefault="007A2BE5" w:rsidP="00A77385">
      <w:pPr>
        <w:pStyle w:val="Akapitzlist"/>
        <w:numPr>
          <w:ilvl w:val="6"/>
          <w:numId w:val="36"/>
        </w:numPr>
        <w:ind w:left="284" w:hanging="284"/>
        <w:jc w:val="both"/>
        <w:rPr>
          <w:sz w:val="22"/>
          <w:szCs w:val="22"/>
        </w:rPr>
      </w:pPr>
      <w:r w:rsidRPr="00B56D10">
        <w:rPr>
          <w:sz w:val="22"/>
          <w:szCs w:val="22"/>
        </w:rPr>
        <w:t>Wykonawca z tytułu rękojmi przyjmuje odpowiedzialność za wady fizyczne przedmiotu zamówienia zgodnie z przepisami Kodeksu Cywilnego.</w:t>
      </w:r>
    </w:p>
    <w:p w14:paraId="1A6BDC1D" w14:textId="07926D13" w:rsidR="007A2BE5" w:rsidRPr="00B56D10" w:rsidRDefault="007A2BE5" w:rsidP="00A77385">
      <w:pPr>
        <w:pStyle w:val="Akapitzlist"/>
        <w:numPr>
          <w:ilvl w:val="6"/>
          <w:numId w:val="36"/>
        </w:numPr>
        <w:ind w:left="284" w:hanging="284"/>
        <w:jc w:val="both"/>
        <w:rPr>
          <w:sz w:val="22"/>
          <w:szCs w:val="22"/>
        </w:rPr>
      </w:pPr>
      <w:r w:rsidRPr="00B56D10">
        <w:rPr>
          <w:sz w:val="22"/>
          <w:szCs w:val="22"/>
        </w:rPr>
        <w:lastRenderedPageBreak/>
        <w:t>W okresie rękojmi, Wykonawca jest zobowiązany do usunięcia wszelkich wad i usterek zgłoszonych przez Zamawiającego.</w:t>
      </w:r>
    </w:p>
    <w:p w14:paraId="36E80666" w14:textId="799435F7" w:rsidR="007A2BE5" w:rsidRPr="00B56D10" w:rsidRDefault="007A2BE5" w:rsidP="00A77385">
      <w:pPr>
        <w:pStyle w:val="Akapitzlist"/>
        <w:numPr>
          <w:ilvl w:val="6"/>
          <w:numId w:val="36"/>
        </w:numPr>
        <w:ind w:left="284" w:hanging="284"/>
        <w:jc w:val="both"/>
        <w:rPr>
          <w:sz w:val="22"/>
          <w:szCs w:val="22"/>
        </w:rPr>
      </w:pPr>
      <w:r w:rsidRPr="00B56D10">
        <w:rPr>
          <w:sz w:val="22"/>
          <w:szCs w:val="22"/>
        </w:rPr>
        <w:t>Wykonawca jest odpowiedzialny względem Zamawiającego za wady przedmiotu zamówienia zmniejszające jej wartość lub użyteczność.</w:t>
      </w:r>
    </w:p>
    <w:p w14:paraId="7E4A43ED" w14:textId="77777777" w:rsidR="007A2BE5" w:rsidRPr="00B56D10" w:rsidRDefault="007A2BE5" w:rsidP="00A77385">
      <w:pPr>
        <w:pStyle w:val="Akapitzlist"/>
        <w:numPr>
          <w:ilvl w:val="6"/>
          <w:numId w:val="36"/>
        </w:numPr>
        <w:ind w:left="284" w:hanging="284"/>
        <w:jc w:val="both"/>
        <w:rPr>
          <w:sz w:val="22"/>
          <w:szCs w:val="22"/>
        </w:rPr>
      </w:pPr>
      <w:r w:rsidRPr="00B56D10">
        <w:rPr>
          <w:sz w:val="22"/>
          <w:szCs w:val="22"/>
        </w:rPr>
        <w:t xml:space="preserve">Zamawiający, który otrzyma wadliwy przedmiot zamówienia, wykonując uprawnienia z tytułu rękojmi może wedle swego wyboru: </w:t>
      </w:r>
    </w:p>
    <w:p w14:paraId="021CE93E" w14:textId="2808F668" w:rsidR="007A2BE5" w:rsidRPr="00F40ED6" w:rsidRDefault="007A2BE5" w:rsidP="00F40ED6">
      <w:pPr>
        <w:pStyle w:val="Akapitzlist"/>
        <w:numPr>
          <w:ilvl w:val="0"/>
          <w:numId w:val="81"/>
        </w:numPr>
        <w:jc w:val="both"/>
        <w:rPr>
          <w:sz w:val="22"/>
          <w:szCs w:val="22"/>
        </w:rPr>
      </w:pPr>
      <w:r w:rsidRPr="00F40ED6">
        <w:rPr>
          <w:sz w:val="22"/>
          <w:szCs w:val="22"/>
        </w:rPr>
        <w:t xml:space="preserve">żądać bezpłatnego usunięcia wad w terminie do 7 dni od daty ich zgłoszenia przez Zamawiającego bez względu na wysokość związanych z tym kosztów, </w:t>
      </w:r>
    </w:p>
    <w:p w14:paraId="2A2C92AB" w14:textId="77777777" w:rsidR="007A2BE5" w:rsidRPr="00F40ED6" w:rsidRDefault="007A2BE5" w:rsidP="00F40ED6">
      <w:pPr>
        <w:pStyle w:val="Akapitzlist"/>
        <w:numPr>
          <w:ilvl w:val="0"/>
          <w:numId w:val="81"/>
        </w:numPr>
        <w:jc w:val="both"/>
        <w:rPr>
          <w:sz w:val="22"/>
          <w:szCs w:val="22"/>
        </w:rPr>
      </w:pPr>
      <w:r w:rsidRPr="00F40ED6">
        <w:rPr>
          <w:sz w:val="22"/>
          <w:szCs w:val="22"/>
        </w:rPr>
        <w:t xml:space="preserve">odstąpić od umowy, </w:t>
      </w:r>
    </w:p>
    <w:p w14:paraId="2ED0183A" w14:textId="77777777" w:rsidR="00B56D10" w:rsidRPr="00F40ED6" w:rsidRDefault="007A2BE5" w:rsidP="00F40ED6">
      <w:pPr>
        <w:pStyle w:val="Akapitzlist"/>
        <w:numPr>
          <w:ilvl w:val="0"/>
          <w:numId w:val="81"/>
        </w:numPr>
        <w:jc w:val="both"/>
        <w:rPr>
          <w:sz w:val="22"/>
          <w:szCs w:val="22"/>
        </w:rPr>
      </w:pPr>
      <w:r w:rsidRPr="00F40ED6">
        <w:rPr>
          <w:sz w:val="22"/>
          <w:szCs w:val="22"/>
        </w:rPr>
        <w:t xml:space="preserve">żądać obniżenia ceny. </w:t>
      </w:r>
    </w:p>
    <w:p w14:paraId="1C4172B7" w14:textId="06AB4988" w:rsidR="007A2BE5" w:rsidRPr="00B56D10" w:rsidRDefault="007A2BE5" w:rsidP="00A77385">
      <w:pPr>
        <w:pStyle w:val="Akapitzlist"/>
        <w:numPr>
          <w:ilvl w:val="6"/>
          <w:numId w:val="36"/>
        </w:numPr>
        <w:ind w:left="284" w:hanging="284"/>
        <w:jc w:val="both"/>
        <w:rPr>
          <w:sz w:val="22"/>
          <w:szCs w:val="22"/>
        </w:rPr>
      </w:pPr>
      <w:r w:rsidRPr="00B56D10">
        <w:rPr>
          <w:sz w:val="22"/>
          <w:szCs w:val="22"/>
        </w:rPr>
        <w:t>W przypadku stwierdzonych wad, Zamawiający wymaga od Wykonawcy bezpośredniego kontaktu w celu wyjaśnienia wątpliwości.</w:t>
      </w:r>
    </w:p>
    <w:p w14:paraId="15DA96B2" w14:textId="3BF4303D" w:rsidR="007A2BE5" w:rsidRPr="00B56D10" w:rsidRDefault="007A2BE5" w:rsidP="00A77385">
      <w:pPr>
        <w:pStyle w:val="Akapitzlist"/>
        <w:numPr>
          <w:ilvl w:val="6"/>
          <w:numId w:val="36"/>
        </w:numPr>
        <w:tabs>
          <w:tab w:val="left" w:pos="284"/>
        </w:tabs>
        <w:ind w:left="284" w:hanging="284"/>
        <w:jc w:val="both"/>
        <w:rPr>
          <w:sz w:val="22"/>
          <w:szCs w:val="22"/>
        </w:rPr>
      </w:pPr>
      <w:r w:rsidRPr="00B56D10">
        <w:rPr>
          <w:sz w:val="22"/>
          <w:szCs w:val="22"/>
        </w:rPr>
        <w:t>Wykonawca ponosi odpowiedzialność cywilną i gospodarczą za ewentualne błędy i nienależyte wykonanie przedmiotu zamówienia.</w:t>
      </w:r>
    </w:p>
    <w:p w14:paraId="7DD3F7B0" w14:textId="77777777" w:rsidR="007A2BE5" w:rsidRPr="00B56D10" w:rsidRDefault="007A2BE5" w:rsidP="00A77385">
      <w:pPr>
        <w:pStyle w:val="Akapitzlist"/>
        <w:numPr>
          <w:ilvl w:val="6"/>
          <w:numId w:val="36"/>
        </w:numPr>
        <w:ind w:left="284" w:hanging="284"/>
        <w:jc w:val="both"/>
        <w:rPr>
          <w:sz w:val="22"/>
          <w:szCs w:val="22"/>
        </w:rPr>
      </w:pPr>
      <w:r w:rsidRPr="00B56D10">
        <w:rPr>
          <w:sz w:val="22"/>
          <w:szCs w:val="22"/>
        </w:rPr>
        <w:t xml:space="preserve">Wykonawca ponosi pełną odpowiedzialność odszkodowawczą wobec Zamawiającego i osób trzecich za szkody powstałe z jego winy. </w:t>
      </w:r>
    </w:p>
    <w:p w14:paraId="2BE50584" w14:textId="77777777" w:rsidR="000C23F8" w:rsidRPr="00E450A1" w:rsidRDefault="000C23F8" w:rsidP="000C23F8">
      <w:pPr>
        <w:jc w:val="both"/>
        <w:rPr>
          <w:sz w:val="4"/>
          <w:szCs w:val="4"/>
        </w:rPr>
      </w:pPr>
    </w:p>
    <w:p w14:paraId="31686BA8" w14:textId="13F28C65" w:rsidR="000C23F8" w:rsidRPr="00EA0A54" w:rsidRDefault="000C23F8" w:rsidP="00EA0A54">
      <w:pPr>
        <w:pStyle w:val="Nagwek2"/>
      </w:pPr>
      <w:bookmarkStart w:id="163" w:name="_Toc64016204"/>
      <w:bookmarkStart w:id="164" w:name="_Toc106095866"/>
      <w:bookmarkStart w:id="165" w:name="_Toc106096306"/>
      <w:bookmarkStart w:id="166" w:name="_Toc106096410"/>
      <w:bookmarkStart w:id="167" w:name="_Toc222220487"/>
      <w:r w:rsidRPr="00E66F78">
        <w:t xml:space="preserve">§ </w:t>
      </w:r>
      <w:r>
        <w:t>7</w:t>
      </w:r>
      <w:r w:rsidRPr="00E66F78">
        <w:t>. Szczególne obowiązki Wykonawcy</w:t>
      </w:r>
      <w:bookmarkStart w:id="168" w:name="_Hlk67826176"/>
      <w:bookmarkEnd w:id="163"/>
      <w:bookmarkEnd w:id="164"/>
      <w:bookmarkEnd w:id="165"/>
      <w:bookmarkEnd w:id="166"/>
      <w:bookmarkEnd w:id="167"/>
    </w:p>
    <w:p w14:paraId="2CF9044F" w14:textId="5AE4F97B" w:rsidR="00757C84" w:rsidRDefault="00757C84" w:rsidP="00A77385">
      <w:pPr>
        <w:pStyle w:val="Akapitzlist"/>
        <w:numPr>
          <w:ilvl w:val="6"/>
          <w:numId w:val="50"/>
        </w:numPr>
        <w:spacing w:line="259" w:lineRule="auto"/>
        <w:ind w:left="284" w:hanging="284"/>
        <w:jc w:val="both"/>
        <w:rPr>
          <w:sz w:val="22"/>
          <w:szCs w:val="22"/>
        </w:rPr>
      </w:pPr>
      <w:r w:rsidRPr="00757C84">
        <w:rPr>
          <w:sz w:val="22"/>
          <w:szCs w:val="22"/>
        </w:rPr>
        <w:t>Wykonawca ponosi pełną odpowiedzialność odszkodowawczą za wszelkie szkody powstałe z jego winy w związku z realizacją Umowy, w tym w stosunku do własnych pracowników, Podwykonawców oraz osób trzecich.</w:t>
      </w:r>
    </w:p>
    <w:p w14:paraId="68271ED7" w14:textId="50694846" w:rsidR="00757C84" w:rsidRDefault="00757C84" w:rsidP="00A77385">
      <w:pPr>
        <w:pStyle w:val="Akapitzlist"/>
        <w:numPr>
          <w:ilvl w:val="6"/>
          <w:numId w:val="50"/>
        </w:numPr>
        <w:spacing w:line="259" w:lineRule="auto"/>
        <w:ind w:left="284" w:hanging="284"/>
        <w:jc w:val="both"/>
        <w:rPr>
          <w:sz w:val="22"/>
          <w:szCs w:val="22"/>
        </w:rPr>
      </w:pPr>
      <w:r w:rsidRPr="00757C84">
        <w:rPr>
          <w:sz w:val="22"/>
          <w:szCs w:val="22"/>
        </w:rPr>
        <w:t>Wykonawca zobowiązuje się wykonać przedmiot umowy zgodnie z aktualnym poziomem wiedzy naukowo-technicznej i należytą starannością.</w:t>
      </w:r>
    </w:p>
    <w:p w14:paraId="3FD71DA2" w14:textId="6394A822" w:rsidR="00757C84" w:rsidRDefault="00757C84" w:rsidP="00A77385">
      <w:pPr>
        <w:pStyle w:val="Akapitzlist"/>
        <w:numPr>
          <w:ilvl w:val="6"/>
          <w:numId w:val="50"/>
        </w:numPr>
        <w:spacing w:line="259" w:lineRule="auto"/>
        <w:ind w:left="284" w:hanging="284"/>
        <w:jc w:val="both"/>
        <w:rPr>
          <w:sz w:val="22"/>
          <w:szCs w:val="22"/>
        </w:rPr>
      </w:pPr>
      <w:r w:rsidRPr="00757C84">
        <w:rPr>
          <w:sz w:val="22"/>
          <w:szCs w:val="22"/>
        </w:rPr>
        <w:t>Wykonawca odpowiada wobec Zamawiającego za wady ukryte w opracowanej dokumentacji,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3A98AF89" w14:textId="285AFE06" w:rsidR="00757C84" w:rsidRDefault="00757C84" w:rsidP="00A77385">
      <w:pPr>
        <w:pStyle w:val="Akapitzlist"/>
        <w:numPr>
          <w:ilvl w:val="6"/>
          <w:numId w:val="50"/>
        </w:numPr>
        <w:spacing w:line="259" w:lineRule="auto"/>
        <w:ind w:left="284" w:hanging="284"/>
        <w:jc w:val="both"/>
        <w:rPr>
          <w:sz w:val="22"/>
          <w:szCs w:val="22"/>
        </w:rPr>
      </w:pPr>
      <w:r>
        <w:rPr>
          <w:sz w:val="22"/>
          <w:szCs w:val="22"/>
        </w:rPr>
        <w:t>W</w:t>
      </w:r>
      <w:r w:rsidRPr="00757C84">
        <w:rPr>
          <w:sz w:val="22"/>
          <w:szCs w:val="22"/>
        </w:rPr>
        <w:t>ykonawca wyraża zgodę na kopiowanie, przekazywanie i publikowanie otrzymanej dokumentacji w formie papierowej i elektronicznej w zakresie niezbędnym do udzielenia przez Zamawiającego zamówienia na wykonanie robót objętych projektem.</w:t>
      </w:r>
    </w:p>
    <w:p w14:paraId="0E92F2E3" w14:textId="3036879D" w:rsidR="00757C84" w:rsidRDefault="00757C84" w:rsidP="00A77385">
      <w:pPr>
        <w:pStyle w:val="Akapitzlist"/>
        <w:numPr>
          <w:ilvl w:val="6"/>
          <w:numId w:val="50"/>
        </w:numPr>
        <w:spacing w:line="259" w:lineRule="auto"/>
        <w:ind w:left="284" w:hanging="284"/>
        <w:jc w:val="both"/>
        <w:rPr>
          <w:sz w:val="22"/>
          <w:szCs w:val="22"/>
        </w:rPr>
      </w:pPr>
      <w:r w:rsidRPr="00757C84">
        <w:rPr>
          <w:sz w:val="22"/>
          <w:szCs w:val="22"/>
        </w:rPr>
        <w:t>Dokonywanie bieżących ustaleń z Zamawiającym w trakcie realizacji przedmiotu umowy.</w:t>
      </w:r>
    </w:p>
    <w:p w14:paraId="367CB952" w14:textId="5704527E" w:rsidR="00757C84" w:rsidRDefault="00757C84" w:rsidP="00A77385">
      <w:pPr>
        <w:pStyle w:val="Akapitzlist"/>
        <w:numPr>
          <w:ilvl w:val="6"/>
          <w:numId w:val="50"/>
        </w:numPr>
        <w:spacing w:line="259" w:lineRule="auto"/>
        <w:ind w:left="284" w:hanging="284"/>
        <w:jc w:val="both"/>
        <w:rPr>
          <w:sz w:val="22"/>
          <w:szCs w:val="22"/>
        </w:rPr>
      </w:pPr>
      <w:r w:rsidRPr="00757C84">
        <w:rPr>
          <w:sz w:val="22"/>
          <w:szCs w:val="22"/>
        </w:rPr>
        <w:t>Wykonawca ponosi pełną odpowiedzialność odszkodowawczą za wszelkie szkody powstałe z jego winy w związku z realizacją Umowy, w tym w stosunku do własnych pracowników, Podwykonawców oraz osób trzecich.</w:t>
      </w:r>
    </w:p>
    <w:p w14:paraId="69DE43DF" w14:textId="2848056C" w:rsidR="00757C84" w:rsidRPr="00757C84" w:rsidRDefault="00757C84" w:rsidP="00A77385">
      <w:pPr>
        <w:pStyle w:val="Akapitzlist"/>
        <w:numPr>
          <w:ilvl w:val="6"/>
          <w:numId w:val="50"/>
        </w:numPr>
        <w:spacing w:line="259" w:lineRule="auto"/>
        <w:ind w:left="284" w:hanging="284"/>
        <w:jc w:val="both"/>
        <w:rPr>
          <w:sz w:val="22"/>
          <w:szCs w:val="22"/>
        </w:rPr>
      </w:pPr>
      <w:r w:rsidRPr="00757C84">
        <w:rPr>
          <w:sz w:val="22"/>
          <w:szCs w:val="22"/>
        </w:rPr>
        <w:t xml:space="preserve">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 </w:t>
      </w:r>
    </w:p>
    <w:p w14:paraId="551A67ED" w14:textId="05B0C6E1" w:rsidR="00757C84" w:rsidRPr="008F4D0E" w:rsidRDefault="00757C84" w:rsidP="00A77385">
      <w:pPr>
        <w:pStyle w:val="Akapitzlist"/>
        <w:numPr>
          <w:ilvl w:val="1"/>
          <w:numId w:val="35"/>
        </w:numPr>
        <w:spacing w:line="259" w:lineRule="auto"/>
        <w:jc w:val="both"/>
        <w:rPr>
          <w:sz w:val="22"/>
          <w:szCs w:val="22"/>
        </w:rPr>
      </w:pPr>
      <w:r w:rsidRPr="008F4D0E">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111D8F8" w14:textId="217D74F6" w:rsidR="00757C84" w:rsidRDefault="00757C84" w:rsidP="00A77385">
      <w:pPr>
        <w:pStyle w:val="Akapitzlist"/>
        <w:numPr>
          <w:ilvl w:val="1"/>
          <w:numId w:val="35"/>
        </w:numPr>
        <w:spacing w:line="259" w:lineRule="auto"/>
        <w:jc w:val="both"/>
        <w:rPr>
          <w:sz w:val="22"/>
          <w:szCs w:val="22"/>
        </w:rPr>
      </w:pPr>
      <w:r w:rsidRPr="008F4D0E">
        <w:rPr>
          <w:sz w:val="22"/>
          <w:szCs w:val="22"/>
        </w:rPr>
        <w:t>wykorzystywanie wielokrotne utworu do realizacji celów, zadań i inwestycji Zamawiającego,</w:t>
      </w:r>
    </w:p>
    <w:p w14:paraId="54BD952F" w14:textId="305FE044" w:rsidR="00757C84" w:rsidRDefault="00757C84" w:rsidP="00A77385">
      <w:pPr>
        <w:pStyle w:val="Akapitzlist"/>
        <w:numPr>
          <w:ilvl w:val="1"/>
          <w:numId w:val="35"/>
        </w:numPr>
        <w:spacing w:line="259" w:lineRule="auto"/>
        <w:jc w:val="both"/>
        <w:rPr>
          <w:sz w:val="22"/>
          <w:szCs w:val="22"/>
        </w:rPr>
      </w:pPr>
      <w:r w:rsidRPr="008F4D0E">
        <w:rPr>
          <w:sz w:val="22"/>
          <w:szCs w:val="22"/>
        </w:rPr>
        <w:t xml:space="preserve">w zakresie obrotu oryginałem albo egzemplarzami, na których utwór utrwalono: wprowadzanie do obrotu i rozpowszechnianie, w tym użyczenie, dzierżawa lub najem oryginałów albo egzemplarzy, na których utrwalono oryginały, </w:t>
      </w:r>
    </w:p>
    <w:p w14:paraId="081105EB" w14:textId="73628660" w:rsidR="00757C84" w:rsidRDefault="00757C84" w:rsidP="00A77385">
      <w:pPr>
        <w:pStyle w:val="Akapitzlist"/>
        <w:numPr>
          <w:ilvl w:val="1"/>
          <w:numId w:val="35"/>
        </w:numPr>
        <w:spacing w:line="259" w:lineRule="auto"/>
        <w:jc w:val="both"/>
        <w:rPr>
          <w:sz w:val="22"/>
          <w:szCs w:val="22"/>
        </w:rPr>
      </w:pPr>
      <w:r w:rsidRPr="008F4D0E">
        <w:rPr>
          <w:sz w:val="22"/>
          <w:szCs w:val="22"/>
        </w:rPr>
        <w:t>tłumaczenie, przystosowywanie, zmiana układu lub jakichkolwiek innych zmian w utworze,</w:t>
      </w:r>
    </w:p>
    <w:p w14:paraId="101CB3AF" w14:textId="0CF57835" w:rsidR="00757C84" w:rsidRDefault="00757C84" w:rsidP="00A77385">
      <w:pPr>
        <w:pStyle w:val="Akapitzlist"/>
        <w:numPr>
          <w:ilvl w:val="1"/>
          <w:numId w:val="35"/>
        </w:numPr>
        <w:spacing w:line="259" w:lineRule="auto"/>
        <w:jc w:val="both"/>
        <w:rPr>
          <w:sz w:val="22"/>
          <w:szCs w:val="22"/>
        </w:rPr>
      </w:pPr>
      <w:r w:rsidRPr="008F4D0E">
        <w:rPr>
          <w:sz w:val="22"/>
          <w:szCs w:val="22"/>
        </w:rPr>
        <w:lastRenderedPageBreak/>
        <w:t>wprowadzanie do pamięci komputera i urządzeń zewnętrznych,</w:t>
      </w:r>
    </w:p>
    <w:p w14:paraId="3825F39A" w14:textId="1503E547" w:rsidR="00757C84" w:rsidRDefault="00757C84" w:rsidP="00A77385">
      <w:pPr>
        <w:pStyle w:val="Akapitzlist"/>
        <w:numPr>
          <w:ilvl w:val="1"/>
          <w:numId w:val="35"/>
        </w:numPr>
        <w:spacing w:line="259" w:lineRule="auto"/>
        <w:jc w:val="both"/>
        <w:rPr>
          <w:sz w:val="22"/>
          <w:szCs w:val="22"/>
        </w:rPr>
      </w:pPr>
      <w:r w:rsidRPr="008F4D0E">
        <w:rPr>
          <w:sz w:val="22"/>
          <w:szCs w:val="22"/>
        </w:rPr>
        <w:t>wprowadzanie i udostępnianie w sieci Internet i innych sieciach komputerowych,</w:t>
      </w:r>
    </w:p>
    <w:p w14:paraId="22FF292C" w14:textId="0495FB48" w:rsidR="00757C84" w:rsidRDefault="00757C84" w:rsidP="00A77385">
      <w:pPr>
        <w:pStyle w:val="Akapitzlist"/>
        <w:numPr>
          <w:ilvl w:val="1"/>
          <w:numId w:val="35"/>
        </w:numPr>
        <w:spacing w:line="259" w:lineRule="auto"/>
        <w:jc w:val="both"/>
        <w:rPr>
          <w:sz w:val="22"/>
          <w:szCs w:val="22"/>
        </w:rPr>
      </w:pPr>
      <w:r w:rsidRPr="008F4D0E">
        <w:rPr>
          <w:sz w:val="22"/>
          <w:szCs w:val="22"/>
        </w:rPr>
        <w:t>wykorzystanie w zakresie koniecznym dla prawidłowej eksploatacji utworu w przedsiębiorstwie Zamawiającego w dowolnym miejscu i czasie w dowolnej liczbie,</w:t>
      </w:r>
    </w:p>
    <w:p w14:paraId="31DB48BD" w14:textId="6ADC914B" w:rsidR="00757C84" w:rsidRDefault="00757C84" w:rsidP="00A77385">
      <w:pPr>
        <w:pStyle w:val="Akapitzlist"/>
        <w:numPr>
          <w:ilvl w:val="1"/>
          <w:numId w:val="35"/>
        </w:numPr>
        <w:spacing w:line="259" w:lineRule="auto"/>
        <w:jc w:val="both"/>
        <w:rPr>
          <w:sz w:val="22"/>
          <w:szCs w:val="22"/>
        </w:rPr>
      </w:pPr>
      <w:r w:rsidRPr="008F4D0E">
        <w:rPr>
          <w:sz w:val="22"/>
          <w:szCs w:val="22"/>
        </w:rPr>
        <w:t>udostępnianie osobom i podmiotom trzecim, w tym także wykonanych kopii za wyjątkiem oprogramowania i kodów źródłowych,</w:t>
      </w:r>
    </w:p>
    <w:p w14:paraId="448246A3" w14:textId="4BC9C01C" w:rsidR="00757C84" w:rsidRDefault="00757C84" w:rsidP="00A77385">
      <w:pPr>
        <w:pStyle w:val="Akapitzlist"/>
        <w:numPr>
          <w:ilvl w:val="1"/>
          <w:numId w:val="35"/>
        </w:numPr>
        <w:spacing w:line="259" w:lineRule="auto"/>
        <w:jc w:val="both"/>
        <w:rPr>
          <w:sz w:val="22"/>
          <w:szCs w:val="22"/>
        </w:rPr>
      </w:pPr>
      <w:r w:rsidRPr="008F4D0E">
        <w:rPr>
          <w:sz w:val="22"/>
          <w:szCs w:val="22"/>
        </w:rPr>
        <w:t>wielokrotne wykorzystywanie do opracowania i realizacji projektu technicznego z przedmiarami i kosztorysami inwestorskimi,</w:t>
      </w:r>
    </w:p>
    <w:p w14:paraId="54DCBC19" w14:textId="19D19A13" w:rsidR="00757C84" w:rsidRDefault="00757C84" w:rsidP="00A77385">
      <w:pPr>
        <w:pStyle w:val="Akapitzlist"/>
        <w:numPr>
          <w:ilvl w:val="1"/>
          <w:numId w:val="35"/>
        </w:numPr>
        <w:spacing w:line="259" w:lineRule="auto"/>
        <w:jc w:val="both"/>
        <w:rPr>
          <w:sz w:val="22"/>
          <w:szCs w:val="22"/>
        </w:rPr>
      </w:pPr>
      <w:r w:rsidRPr="008F4D0E">
        <w:rPr>
          <w:sz w:val="22"/>
          <w:szCs w:val="22"/>
        </w:rPr>
        <w:t>rozpowszechnianie w inny sposób w tym: wprowadzanie do obrotu, ekspozycja, publikowanie części lub całości, opracowania za wyjątkiem oprogramowania i kodów źródłowych,</w:t>
      </w:r>
    </w:p>
    <w:p w14:paraId="3328DF9A" w14:textId="7BA2669D" w:rsidR="00757C84" w:rsidRDefault="00757C84" w:rsidP="00A77385">
      <w:pPr>
        <w:pStyle w:val="Akapitzlist"/>
        <w:numPr>
          <w:ilvl w:val="1"/>
          <w:numId w:val="35"/>
        </w:numPr>
        <w:spacing w:line="259" w:lineRule="auto"/>
        <w:jc w:val="both"/>
        <w:rPr>
          <w:sz w:val="22"/>
          <w:szCs w:val="22"/>
        </w:rPr>
      </w:pPr>
      <w:r w:rsidRPr="008F4D0E">
        <w:rPr>
          <w:sz w:val="22"/>
          <w:szCs w:val="22"/>
        </w:rPr>
        <w:t>korzystanie z utworu oraz ich egzemplarzy w celu promocji lub reklamy różnych wydarzeń (w prasie, telewizji, Internecie) oraz w celach komercyjnych związanych z działalnością statutową Zamawiającego,</w:t>
      </w:r>
    </w:p>
    <w:p w14:paraId="4216EC97" w14:textId="04AA1583" w:rsidR="00757C84" w:rsidRDefault="00757C84" w:rsidP="00A77385">
      <w:pPr>
        <w:pStyle w:val="Akapitzlist"/>
        <w:numPr>
          <w:ilvl w:val="1"/>
          <w:numId w:val="35"/>
        </w:numPr>
        <w:spacing w:line="259" w:lineRule="auto"/>
        <w:jc w:val="both"/>
        <w:rPr>
          <w:sz w:val="22"/>
          <w:szCs w:val="22"/>
        </w:rPr>
      </w:pPr>
      <w:r w:rsidRPr="008F4D0E">
        <w:rPr>
          <w:sz w:val="22"/>
          <w:szCs w:val="22"/>
        </w:rPr>
        <w:t>przetwarzanie, wprowadzanie zmian, poprawek i modyfikacji,</w:t>
      </w:r>
    </w:p>
    <w:p w14:paraId="047F27F0" w14:textId="304B3E47" w:rsidR="00757C84" w:rsidRPr="008F4D0E" w:rsidRDefault="00757C84" w:rsidP="00A77385">
      <w:pPr>
        <w:pStyle w:val="Akapitzlist"/>
        <w:numPr>
          <w:ilvl w:val="1"/>
          <w:numId w:val="35"/>
        </w:numPr>
        <w:spacing w:line="259" w:lineRule="auto"/>
        <w:jc w:val="both"/>
        <w:rPr>
          <w:sz w:val="22"/>
          <w:szCs w:val="22"/>
        </w:rPr>
      </w:pPr>
      <w:r w:rsidRPr="008F4D0E">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 </w:t>
      </w:r>
    </w:p>
    <w:p w14:paraId="35B66C2C" w14:textId="44E1B683" w:rsidR="00757C84" w:rsidRPr="00757C84" w:rsidRDefault="008F4D0E" w:rsidP="008F4D0E">
      <w:pPr>
        <w:spacing w:line="259" w:lineRule="auto"/>
        <w:ind w:left="360" w:hanging="360"/>
        <w:jc w:val="both"/>
        <w:rPr>
          <w:sz w:val="22"/>
          <w:szCs w:val="22"/>
        </w:rPr>
      </w:pPr>
      <w:r>
        <w:rPr>
          <w:sz w:val="22"/>
          <w:szCs w:val="22"/>
        </w:rPr>
        <w:t>8</w:t>
      </w:r>
      <w:r w:rsidR="00757C84" w:rsidRPr="00757C84">
        <w:rPr>
          <w:sz w:val="22"/>
          <w:szCs w:val="22"/>
        </w:rPr>
        <w:t>.</w:t>
      </w:r>
      <w:r>
        <w:rPr>
          <w:sz w:val="22"/>
          <w:szCs w:val="22"/>
        </w:rPr>
        <w:tab/>
      </w:r>
      <w:r w:rsidR="00757C84" w:rsidRPr="00757C84">
        <w:rPr>
          <w:sz w:val="22"/>
          <w:szCs w:val="22"/>
        </w:rPr>
        <w:t xml:space="preserve">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 </w:t>
      </w:r>
    </w:p>
    <w:p w14:paraId="3260A522" w14:textId="42CF7887" w:rsidR="00757C84" w:rsidRPr="00757C84" w:rsidRDefault="008F4D0E" w:rsidP="008F4D0E">
      <w:pPr>
        <w:spacing w:line="259" w:lineRule="auto"/>
        <w:ind w:left="360" w:hanging="360"/>
        <w:jc w:val="both"/>
        <w:rPr>
          <w:sz w:val="22"/>
          <w:szCs w:val="22"/>
        </w:rPr>
      </w:pPr>
      <w:r>
        <w:rPr>
          <w:sz w:val="22"/>
          <w:szCs w:val="22"/>
        </w:rPr>
        <w:t>9.</w:t>
      </w:r>
      <w:r>
        <w:rPr>
          <w:sz w:val="22"/>
          <w:szCs w:val="22"/>
        </w:rPr>
        <w:tab/>
      </w:r>
      <w:r w:rsidR="00757C84" w:rsidRPr="00757C84">
        <w:rPr>
          <w:sz w:val="22"/>
          <w:szCs w:val="22"/>
        </w:rPr>
        <w:t xml:space="preserve">Wykonawca uprawnia Zamawiającego do wyrażania zgody na wykonywanie praw zależnych do utworów na polach eksploatacji, o których mowa ust. 4 powyżej przez osoby trzecie. </w:t>
      </w:r>
    </w:p>
    <w:p w14:paraId="40ABD854" w14:textId="337DADBE" w:rsidR="00757C84" w:rsidRPr="00757C84" w:rsidRDefault="00757C84" w:rsidP="00757C84">
      <w:pPr>
        <w:spacing w:line="259" w:lineRule="auto"/>
        <w:jc w:val="both"/>
        <w:rPr>
          <w:sz w:val="22"/>
          <w:szCs w:val="22"/>
        </w:rPr>
      </w:pPr>
      <w:r w:rsidRPr="00757C84">
        <w:rPr>
          <w:sz w:val="22"/>
          <w:szCs w:val="22"/>
        </w:rPr>
        <w:t>1</w:t>
      </w:r>
      <w:r w:rsidR="008F4D0E">
        <w:rPr>
          <w:sz w:val="22"/>
          <w:szCs w:val="22"/>
        </w:rPr>
        <w:t>0.</w:t>
      </w:r>
      <w:r w:rsidRPr="00757C84">
        <w:rPr>
          <w:sz w:val="22"/>
          <w:szCs w:val="22"/>
        </w:rPr>
        <w:t xml:space="preserve">Wykonawcy, którzy złożyli ofertę wspólną odpowiadają solidarnie za realizację zamówienia </w:t>
      </w:r>
    </w:p>
    <w:p w14:paraId="2A489FB5" w14:textId="1B51C47B" w:rsidR="00AD48CF" w:rsidRPr="00F8529D" w:rsidRDefault="00AD48CF" w:rsidP="00757C84">
      <w:pPr>
        <w:spacing w:line="259" w:lineRule="auto"/>
        <w:jc w:val="both"/>
        <w:rPr>
          <w:sz w:val="22"/>
          <w:szCs w:val="22"/>
        </w:rPr>
      </w:pPr>
    </w:p>
    <w:p w14:paraId="729DFF6D" w14:textId="5716D828" w:rsidR="000C23F8" w:rsidRPr="00C30D61" w:rsidRDefault="000C23F8" w:rsidP="000C23F8">
      <w:pPr>
        <w:pStyle w:val="Nagwek2"/>
      </w:pPr>
      <w:bookmarkStart w:id="169" w:name="_Toc106095867"/>
      <w:bookmarkStart w:id="170" w:name="_Toc106096307"/>
      <w:bookmarkStart w:id="171" w:name="_Toc106096411"/>
      <w:bookmarkStart w:id="172" w:name="_Toc222220488"/>
      <w:bookmarkEnd w:id="168"/>
      <w:r w:rsidRPr="00C30D61">
        <w:t>§ 8. Zabezpieczenie należytego wykonania Umowy</w:t>
      </w:r>
      <w:bookmarkEnd w:id="169"/>
      <w:bookmarkEnd w:id="170"/>
      <w:bookmarkEnd w:id="171"/>
      <w:r w:rsidRPr="00C30D61">
        <w:t> </w:t>
      </w:r>
      <w:bookmarkEnd w:id="172"/>
      <w:r w:rsidR="006D32C9" w:rsidRPr="006D32C9">
        <w:rPr>
          <w:i/>
          <w:iCs/>
        </w:rPr>
        <w:t>nie dotyczy</w:t>
      </w:r>
    </w:p>
    <w:p w14:paraId="5C6120CB" w14:textId="0ACCC97A" w:rsidR="000C23F8" w:rsidRPr="00DF1FE2" w:rsidRDefault="000C23F8" w:rsidP="000C23F8">
      <w:pPr>
        <w:pStyle w:val="Nagwek2"/>
      </w:pPr>
      <w:bookmarkStart w:id="173" w:name="_Toc64016205"/>
      <w:bookmarkStart w:id="174" w:name="_Toc222220489"/>
      <w:bookmarkStart w:id="175" w:name="_Toc106095868"/>
      <w:bookmarkStart w:id="176" w:name="_Toc106096308"/>
      <w:bookmarkStart w:id="177" w:name="_Toc106096412"/>
      <w:r w:rsidRPr="00DF1FE2">
        <w:t>§ 9. Wymagania dotyczące zatrudnienia</w:t>
      </w:r>
      <w:bookmarkEnd w:id="173"/>
      <w:bookmarkEnd w:id="174"/>
      <w:r>
        <w:t xml:space="preserve"> </w:t>
      </w:r>
      <w:bookmarkEnd w:id="175"/>
      <w:bookmarkEnd w:id="176"/>
      <w:bookmarkEnd w:id="177"/>
    </w:p>
    <w:p w14:paraId="110B2D57" w14:textId="77777777" w:rsidR="000C23F8" w:rsidRPr="00B84609" w:rsidRDefault="000C23F8" w:rsidP="000C23F8">
      <w:pPr>
        <w:pStyle w:val="Akapitzlist"/>
        <w:spacing w:line="259" w:lineRule="auto"/>
        <w:ind w:left="284"/>
        <w:jc w:val="both"/>
        <w:rPr>
          <w:sz w:val="8"/>
          <w:szCs w:val="8"/>
        </w:rPr>
      </w:pPr>
      <w:bookmarkStart w:id="178" w:name="_Hlk67826210"/>
    </w:p>
    <w:p w14:paraId="72D50D2A" w14:textId="793DB7C2" w:rsidR="00C95AC0" w:rsidRPr="009D7F96" w:rsidRDefault="00C95AC0" w:rsidP="00A77385">
      <w:pPr>
        <w:numPr>
          <w:ilvl w:val="0"/>
          <w:numId w:val="3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9" w:name="_Hlk144462323"/>
      <w:r w:rsidRPr="00F8529D">
        <w:rPr>
          <w:sz w:val="22"/>
          <w:szCs w:val="22"/>
        </w:rPr>
        <w:t>do realizacji zamówienia pracowników zgodnie z obowiązującymi przepisami prawa</w:t>
      </w:r>
      <w:bookmarkEnd w:id="179"/>
      <w:r w:rsidRPr="00F8529D">
        <w:rPr>
          <w:sz w:val="22"/>
          <w:szCs w:val="22"/>
        </w:rPr>
        <w:t xml:space="preserve">, </w:t>
      </w:r>
      <w:bookmarkStart w:id="180" w:name="_Hlk144462332"/>
      <w:r w:rsidRPr="00F8529D">
        <w:rPr>
          <w:sz w:val="22"/>
          <w:szCs w:val="22"/>
        </w:rPr>
        <w:t>a także do zapewnienia, że Podwykonawca także zatrudniał będzie do realizacji zamówienia pracowników zgodnie z obowiązującymi przepisami prawa</w:t>
      </w:r>
      <w:bookmarkEnd w:id="180"/>
      <w:r w:rsidRPr="00F8529D">
        <w:rPr>
          <w:sz w:val="22"/>
          <w:szCs w:val="22"/>
        </w:rPr>
        <w:t>.</w:t>
      </w: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22220490"/>
      <w:bookmarkStart w:id="186" w:name="_Hlk147301573"/>
      <w:bookmarkEnd w:id="178"/>
      <w:r w:rsidRPr="00F8529D">
        <w:t>§ 10. Podwykonawstwo</w:t>
      </w:r>
      <w:bookmarkEnd w:id="181"/>
      <w:bookmarkEnd w:id="182"/>
      <w:bookmarkEnd w:id="183"/>
      <w:bookmarkEnd w:id="184"/>
      <w:bookmarkEnd w:id="185"/>
    </w:p>
    <w:p w14:paraId="64F55AD4" w14:textId="3A2374FD" w:rsidR="00430097" w:rsidRPr="00F8529D" w:rsidRDefault="00430097" w:rsidP="00A77385">
      <w:pPr>
        <w:numPr>
          <w:ilvl w:val="0"/>
          <w:numId w:val="48"/>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77385">
      <w:pPr>
        <w:numPr>
          <w:ilvl w:val="0"/>
          <w:numId w:val="4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77385">
      <w:pPr>
        <w:numPr>
          <w:ilvl w:val="0"/>
          <w:numId w:val="4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77385">
      <w:pPr>
        <w:numPr>
          <w:ilvl w:val="0"/>
          <w:numId w:val="4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77385">
      <w:pPr>
        <w:numPr>
          <w:ilvl w:val="0"/>
          <w:numId w:val="4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77385">
      <w:pPr>
        <w:pStyle w:val="Akapitzlist"/>
        <w:numPr>
          <w:ilvl w:val="1"/>
          <w:numId w:val="48"/>
        </w:numPr>
        <w:ind w:left="851" w:hanging="284"/>
        <w:jc w:val="both"/>
        <w:rPr>
          <w:sz w:val="22"/>
          <w:szCs w:val="22"/>
        </w:rPr>
      </w:pPr>
      <w:r w:rsidRPr="00F8529D">
        <w:rPr>
          <w:sz w:val="22"/>
          <w:szCs w:val="22"/>
        </w:rPr>
        <w:t>nazwę podwykonawcy,</w:t>
      </w:r>
    </w:p>
    <w:p w14:paraId="551745E3" w14:textId="77777777" w:rsidR="00430097" w:rsidRPr="00F8529D" w:rsidRDefault="00430097" w:rsidP="00A77385">
      <w:pPr>
        <w:pStyle w:val="Akapitzlist"/>
        <w:numPr>
          <w:ilvl w:val="1"/>
          <w:numId w:val="4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77385">
      <w:pPr>
        <w:pStyle w:val="Akapitzlist"/>
        <w:numPr>
          <w:ilvl w:val="1"/>
          <w:numId w:val="4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77385">
      <w:pPr>
        <w:pStyle w:val="Akapitzlist"/>
        <w:numPr>
          <w:ilvl w:val="1"/>
          <w:numId w:val="48"/>
        </w:numPr>
        <w:ind w:left="851" w:hanging="284"/>
        <w:jc w:val="both"/>
        <w:rPr>
          <w:sz w:val="22"/>
          <w:szCs w:val="22"/>
        </w:rPr>
      </w:pPr>
      <w:r w:rsidRPr="00F8529D">
        <w:rPr>
          <w:sz w:val="22"/>
          <w:szCs w:val="22"/>
        </w:rPr>
        <w:t>zakres części Umowy powierzonej do wykonania przez podwykonawcę,</w:t>
      </w:r>
    </w:p>
    <w:p w14:paraId="38EEF5BD" w14:textId="010D3096" w:rsidR="00430097" w:rsidRPr="00F8529D" w:rsidRDefault="00430097" w:rsidP="00A77385">
      <w:pPr>
        <w:pStyle w:val="Akapitzlist"/>
        <w:numPr>
          <w:ilvl w:val="1"/>
          <w:numId w:val="48"/>
        </w:numPr>
        <w:ind w:left="851" w:hanging="284"/>
        <w:jc w:val="both"/>
        <w:rPr>
          <w:sz w:val="22"/>
          <w:szCs w:val="22"/>
        </w:rPr>
      </w:pPr>
      <w:r w:rsidRPr="00F8529D">
        <w:rPr>
          <w:sz w:val="22"/>
          <w:szCs w:val="22"/>
        </w:rPr>
        <w:lastRenderedPageBreak/>
        <w:t>w przypadku zmiany podmiotu, który udostępnił zasoby na zasadach określonych w SWZ w</w:t>
      </w:r>
      <w:r w:rsidR="009D7F96">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77385">
      <w:pPr>
        <w:numPr>
          <w:ilvl w:val="0"/>
          <w:numId w:val="4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77385">
      <w:pPr>
        <w:numPr>
          <w:ilvl w:val="0"/>
          <w:numId w:val="4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77385">
      <w:pPr>
        <w:numPr>
          <w:ilvl w:val="0"/>
          <w:numId w:val="4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77385">
      <w:pPr>
        <w:numPr>
          <w:ilvl w:val="0"/>
          <w:numId w:val="4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77385">
      <w:pPr>
        <w:numPr>
          <w:ilvl w:val="1"/>
          <w:numId w:val="4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77385">
      <w:pPr>
        <w:numPr>
          <w:ilvl w:val="1"/>
          <w:numId w:val="4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77385">
      <w:pPr>
        <w:numPr>
          <w:ilvl w:val="1"/>
          <w:numId w:val="4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77385">
      <w:pPr>
        <w:numPr>
          <w:ilvl w:val="1"/>
          <w:numId w:val="4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77385">
      <w:pPr>
        <w:numPr>
          <w:ilvl w:val="0"/>
          <w:numId w:val="4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77385">
      <w:pPr>
        <w:numPr>
          <w:ilvl w:val="0"/>
          <w:numId w:val="4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77385">
      <w:pPr>
        <w:numPr>
          <w:ilvl w:val="0"/>
          <w:numId w:val="4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rsidP="00A77385">
      <w:pPr>
        <w:numPr>
          <w:ilvl w:val="0"/>
          <w:numId w:val="4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77385">
      <w:pPr>
        <w:numPr>
          <w:ilvl w:val="0"/>
          <w:numId w:val="48"/>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rsidP="00A77385">
      <w:pPr>
        <w:numPr>
          <w:ilvl w:val="0"/>
          <w:numId w:val="4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22220491"/>
      <w:bookmarkStart w:id="196" w:name="_Hlk67826260"/>
      <w:r w:rsidRPr="00F8529D">
        <w:t>§ 11. Nadzór i koordynacja</w:t>
      </w:r>
      <w:bookmarkEnd w:id="191"/>
      <w:bookmarkEnd w:id="192"/>
      <w:bookmarkEnd w:id="193"/>
      <w:bookmarkEnd w:id="194"/>
      <w:bookmarkEnd w:id="195"/>
    </w:p>
    <w:p w14:paraId="6F855A53" w14:textId="352A83A3" w:rsidR="000C23F8" w:rsidRPr="00F8529D" w:rsidRDefault="000C23F8" w:rsidP="00A77385">
      <w:pPr>
        <w:numPr>
          <w:ilvl w:val="0"/>
          <w:numId w:val="3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A77385">
      <w:pPr>
        <w:numPr>
          <w:ilvl w:val="0"/>
          <w:numId w:val="37"/>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77385">
      <w:pPr>
        <w:numPr>
          <w:ilvl w:val="0"/>
          <w:numId w:val="3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77385">
      <w:pPr>
        <w:numPr>
          <w:ilvl w:val="0"/>
          <w:numId w:val="3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22220492"/>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77385">
      <w:pPr>
        <w:numPr>
          <w:ilvl w:val="1"/>
          <w:numId w:val="3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77385">
      <w:pPr>
        <w:numPr>
          <w:ilvl w:val="1"/>
          <w:numId w:val="3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77385">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77385">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77385">
      <w:pPr>
        <w:numPr>
          <w:ilvl w:val="1"/>
          <w:numId w:val="3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77385">
      <w:pPr>
        <w:numPr>
          <w:ilvl w:val="1"/>
          <w:numId w:val="3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rsidP="00A77385">
      <w:pPr>
        <w:numPr>
          <w:ilvl w:val="0"/>
          <w:numId w:val="3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rsidP="00A77385">
      <w:pPr>
        <w:numPr>
          <w:ilvl w:val="1"/>
          <w:numId w:val="3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77385">
      <w:pPr>
        <w:numPr>
          <w:ilvl w:val="1"/>
          <w:numId w:val="3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77385">
      <w:pPr>
        <w:numPr>
          <w:ilvl w:val="2"/>
          <w:numId w:val="3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77385">
      <w:pPr>
        <w:numPr>
          <w:ilvl w:val="2"/>
          <w:numId w:val="3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77385">
      <w:pPr>
        <w:numPr>
          <w:ilvl w:val="2"/>
          <w:numId w:val="3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77385">
      <w:pPr>
        <w:numPr>
          <w:ilvl w:val="1"/>
          <w:numId w:val="3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77385">
      <w:pPr>
        <w:numPr>
          <w:ilvl w:val="1"/>
          <w:numId w:val="3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77385">
      <w:pPr>
        <w:numPr>
          <w:ilvl w:val="2"/>
          <w:numId w:val="3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77385">
      <w:pPr>
        <w:numPr>
          <w:ilvl w:val="2"/>
          <w:numId w:val="38"/>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A77385">
      <w:pPr>
        <w:numPr>
          <w:ilvl w:val="1"/>
          <w:numId w:val="38"/>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77385">
      <w:pPr>
        <w:numPr>
          <w:ilvl w:val="2"/>
          <w:numId w:val="38"/>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77385">
      <w:pPr>
        <w:numPr>
          <w:ilvl w:val="2"/>
          <w:numId w:val="3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77385">
      <w:pPr>
        <w:numPr>
          <w:ilvl w:val="2"/>
          <w:numId w:val="3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77385">
      <w:pPr>
        <w:numPr>
          <w:ilvl w:val="0"/>
          <w:numId w:val="3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77385">
      <w:pPr>
        <w:numPr>
          <w:ilvl w:val="0"/>
          <w:numId w:val="3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114D874C" w14:textId="77777777" w:rsidR="000C23F8" w:rsidRPr="000E4913" w:rsidRDefault="000C23F8" w:rsidP="000C23F8">
      <w:pPr>
        <w:pStyle w:val="Nagwek2"/>
      </w:pPr>
      <w:bookmarkStart w:id="206" w:name="_Toc64016209"/>
      <w:bookmarkStart w:id="207" w:name="_Toc106095872"/>
      <w:bookmarkStart w:id="208" w:name="_Toc106096312"/>
      <w:bookmarkStart w:id="209" w:name="_Toc106096416"/>
      <w:bookmarkStart w:id="210" w:name="_Toc222220493"/>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bookmarkEnd w:id="211"/>
    <w:p w14:paraId="5618D0DE" w14:textId="4368CE79" w:rsidR="00A76426" w:rsidRPr="00100353" w:rsidRDefault="00A76426" w:rsidP="00914CCD">
      <w:pPr>
        <w:spacing w:line="276" w:lineRule="auto"/>
        <w:jc w:val="both"/>
        <w:rPr>
          <w:i/>
          <w:iCs/>
          <w:color w:val="2F5496" w:themeColor="accent1" w:themeShade="BF"/>
          <w:sz w:val="8"/>
          <w:szCs w:val="8"/>
        </w:rPr>
      </w:pPr>
    </w:p>
    <w:bookmarkEnd w:id="212"/>
    <w:p w14:paraId="664C1B0A" w14:textId="5A7E0FE5" w:rsidR="000C23F8" w:rsidRPr="000E4913" w:rsidRDefault="000C23F8" w:rsidP="00A77385">
      <w:pPr>
        <w:numPr>
          <w:ilvl w:val="0"/>
          <w:numId w:val="4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E73F930" w14:textId="77777777" w:rsidR="00A54F84" w:rsidRPr="00B16650" w:rsidRDefault="00A54F84" w:rsidP="00A77385">
      <w:pPr>
        <w:pStyle w:val="Akapitzlist"/>
        <w:numPr>
          <w:ilvl w:val="1"/>
          <w:numId w:val="40"/>
        </w:numPr>
        <w:spacing w:line="276" w:lineRule="auto"/>
        <w:ind w:left="720"/>
        <w:jc w:val="both"/>
        <w:rPr>
          <w:sz w:val="22"/>
          <w:szCs w:val="22"/>
        </w:rPr>
      </w:pPr>
      <w:r w:rsidRPr="00B16650">
        <w:rPr>
          <w:sz w:val="22"/>
          <w:szCs w:val="22"/>
        </w:rPr>
        <w:t>za każdy rozpoczęty dzień zwłoki w realizacji przedmiotu umowy w wysokości:</w:t>
      </w:r>
    </w:p>
    <w:p w14:paraId="022B7CAF" w14:textId="4B72FCFC" w:rsidR="00A54F84" w:rsidRDefault="00A54F84" w:rsidP="00A77385">
      <w:pPr>
        <w:pStyle w:val="Akapitzlist"/>
        <w:numPr>
          <w:ilvl w:val="0"/>
          <w:numId w:val="63"/>
        </w:numPr>
        <w:spacing w:line="276" w:lineRule="auto"/>
        <w:ind w:left="993" w:hanging="284"/>
        <w:jc w:val="both"/>
        <w:rPr>
          <w:sz w:val="22"/>
          <w:szCs w:val="22"/>
        </w:rPr>
      </w:pPr>
      <w:r w:rsidRPr="00B16650">
        <w:rPr>
          <w:sz w:val="22"/>
          <w:szCs w:val="22"/>
        </w:rPr>
        <w:t>od 1 do 30 dnia - 0,1 % wartości netto umowy za każdy dzień,</w:t>
      </w:r>
    </w:p>
    <w:p w14:paraId="3A67A2F8" w14:textId="62E73120" w:rsidR="000C23F8" w:rsidRPr="00A54F84" w:rsidRDefault="00A54F84" w:rsidP="00A77385">
      <w:pPr>
        <w:pStyle w:val="Akapitzlist"/>
        <w:numPr>
          <w:ilvl w:val="0"/>
          <w:numId w:val="63"/>
        </w:numPr>
        <w:spacing w:line="276" w:lineRule="auto"/>
        <w:ind w:left="993" w:hanging="284"/>
        <w:jc w:val="both"/>
        <w:rPr>
          <w:sz w:val="22"/>
          <w:szCs w:val="22"/>
        </w:rPr>
      </w:pPr>
      <w:r w:rsidRPr="00A54F84">
        <w:rPr>
          <w:sz w:val="22"/>
          <w:szCs w:val="22"/>
        </w:rPr>
        <w:t>od 31 dnia - 0,2 % wartości netto umowy za każdy dzień,</w:t>
      </w:r>
    </w:p>
    <w:p w14:paraId="3DF24470" w14:textId="3A79A963" w:rsidR="000C23F8" w:rsidRPr="00CB128B" w:rsidRDefault="000C23F8" w:rsidP="00A77385">
      <w:pPr>
        <w:numPr>
          <w:ilvl w:val="1"/>
          <w:numId w:val="40"/>
        </w:numPr>
        <w:spacing w:line="259" w:lineRule="auto"/>
        <w:ind w:left="720"/>
        <w:jc w:val="both"/>
        <w:rPr>
          <w:sz w:val="22"/>
          <w:szCs w:val="22"/>
        </w:rPr>
      </w:pPr>
      <w:bookmarkStart w:id="213" w:name="_Hlk67826332"/>
      <w:r w:rsidRPr="00CB128B">
        <w:rPr>
          <w:sz w:val="22"/>
          <w:szCs w:val="22"/>
        </w:rPr>
        <w:t>za naruszenie przez Wykonawcę obowiązku zachowania poufności w wysokości 5%</w:t>
      </w:r>
      <w:r w:rsidR="00BE6CDE" w:rsidRPr="00CB128B">
        <w:rPr>
          <w:sz w:val="22"/>
          <w:szCs w:val="22"/>
        </w:rPr>
        <w:t xml:space="preserve"> </w:t>
      </w:r>
      <w:r w:rsidR="00666EF5" w:rsidRPr="00CB128B">
        <w:rPr>
          <w:sz w:val="22"/>
          <w:szCs w:val="22"/>
        </w:rPr>
        <w:t>w</w:t>
      </w:r>
      <w:r w:rsidRPr="00CB128B">
        <w:rPr>
          <w:sz w:val="22"/>
          <w:szCs w:val="22"/>
        </w:rPr>
        <w:t>artości Umowy</w:t>
      </w:r>
      <w:r w:rsidR="00666EF5" w:rsidRPr="00CB128B">
        <w:rPr>
          <w:sz w:val="22"/>
          <w:szCs w:val="22"/>
        </w:rPr>
        <w:t xml:space="preserve"> netto</w:t>
      </w:r>
      <w:r w:rsidRPr="00CB128B">
        <w:rPr>
          <w:sz w:val="22"/>
          <w:szCs w:val="22"/>
        </w:rPr>
        <w:t xml:space="preserve">, o której mowa w § 3 ust. 1, </w:t>
      </w:r>
      <w:bookmarkStart w:id="214" w:name="_Hlk146783575"/>
      <w:r w:rsidR="007D221B" w:rsidRPr="00CB128B">
        <w:rPr>
          <w:sz w:val="22"/>
          <w:szCs w:val="22"/>
        </w:rPr>
        <w:t>za każdy stwierdzony przypadek,</w:t>
      </w:r>
    </w:p>
    <w:p w14:paraId="4DACB222" w14:textId="03C88DAF" w:rsidR="000C23F8" w:rsidRPr="00F8529D" w:rsidRDefault="00D0028C" w:rsidP="00A77385">
      <w:pPr>
        <w:numPr>
          <w:ilvl w:val="0"/>
          <w:numId w:val="40"/>
        </w:numPr>
        <w:spacing w:line="259" w:lineRule="auto"/>
        <w:jc w:val="both"/>
        <w:rPr>
          <w:sz w:val="22"/>
          <w:szCs w:val="22"/>
        </w:rPr>
      </w:pPr>
      <w:bookmarkStart w:id="215" w:name="_Hlk144479888"/>
      <w:bookmarkStart w:id="216" w:name="_Hlk146784619"/>
      <w:bookmarkEnd w:id="214"/>
      <w:r w:rsidRPr="00F8529D">
        <w:rPr>
          <w:sz w:val="22"/>
          <w:szCs w:val="22"/>
        </w:rPr>
        <w:t>W przypadku nieprzystąpienia przez Wykonawcę do wykonywania przedmiotu Umowy w</w:t>
      </w:r>
      <w:r w:rsidR="009D7F96">
        <w:rPr>
          <w:sz w:val="22"/>
          <w:szCs w:val="22"/>
        </w:rPr>
        <w:t> </w:t>
      </w:r>
      <w:r w:rsidRPr="00F8529D">
        <w:rPr>
          <w:sz w:val="22"/>
          <w:szCs w:val="22"/>
        </w:rPr>
        <w:t>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F8529D" w:rsidRDefault="000C23F8" w:rsidP="00A77385">
      <w:pPr>
        <w:numPr>
          <w:ilvl w:val="0"/>
          <w:numId w:val="4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A77385">
      <w:pPr>
        <w:numPr>
          <w:ilvl w:val="1"/>
          <w:numId w:val="4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3643AAAC" w:rsidR="000C23F8" w:rsidRPr="00EA698B" w:rsidRDefault="000C23F8" w:rsidP="00A77385">
      <w:pPr>
        <w:numPr>
          <w:ilvl w:val="1"/>
          <w:numId w:val="4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r w:rsidR="00106E5B">
        <w:rPr>
          <w:sz w:val="22"/>
          <w:szCs w:val="22"/>
        </w:rPr>
        <w:t>)</w:t>
      </w:r>
      <w:r w:rsidRPr="00EA698B">
        <w:rPr>
          <w:sz w:val="22"/>
          <w:szCs w:val="22"/>
        </w:rPr>
        <w:t>.</w:t>
      </w:r>
    </w:p>
    <w:p w14:paraId="763BEFE4" w14:textId="77777777" w:rsidR="0072470D" w:rsidRPr="00EA698B" w:rsidRDefault="000C23F8" w:rsidP="00A77385">
      <w:pPr>
        <w:numPr>
          <w:ilvl w:val="0"/>
          <w:numId w:val="40"/>
        </w:numPr>
        <w:spacing w:line="259" w:lineRule="auto"/>
        <w:ind w:hanging="357"/>
        <w:jc w:val="both"/>
        <w:rPr>
          <w:sz w:val="22"/>
          <w:szCs w:val="22"/>
        </w:rPr>
      </w:pPr>
      <w:bookmarkStart w:id="218"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43E2ACCB" w:rsidR="000C23F8" w:rsidRPr="009D7F96" w:rsidRDefault="0072470D" w:rsidP="00A77385">
      <w:pPr>
        <w:numPr>
          <w:ilvl w:val="1"/>
          <w:numId w:val="40"/>
        </w:numPr>
        <w:spacing w:line="259" w:lineRule="auto"/>
        <w:jc w:val="both"/>
        <w:rPr>
          <w:sz w:val="22"/>
          <w:szCs w:val="22"/>
        </w:rPr>
      </w:pPr>
      <w:r w:rsidRPr="00EA698B">
        <w:rPr>
          <w:sz w:val="22"/>
          <w:szCs w:val="22"/>
        </w:rPr>
        <w:lastRenderedPageBreak/>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19" w:name="_Hlk144467500"/>
    </w:p>
    <w:bookmarkEnd w:id="219"/>
    <w:p w14:paraId="2BB142DC" w14:textId="7F7B4954" w:rsidR="00F66B98" w:rsidRPr="00F8529D" w:rsidRDefault="00F66B98" w:rsidP="00A77385">
      <w:pPr>
        <w:numPr>
          <w:ilvl w:val="0"/>
          <w:numId w:val="40"/>
        </w:numPr>
        <w:spacing w:line="259" w:lineRule="auto"/>
        <w:ind w:hanging="357"/>
        <w:jc w:val="both"/>
        <w:rPr>
          <w:sz w:val="22"/>
          <w:szCs w:val="22"/>
        </w:rPr>
      </w:pPr>
      <w:r w:rsidRPr="00F8529D">
        <w:rPr>
          <w:sz w:val="22"/>
          <w:szCs w:val="22"/>
        </w:rPr>
        <w:t xml:space="preserve">Wykonawca może naliczyć Zamawiającemu karę umowną: </w:t>
      </w:r>
    </w:p>
    <w:p w14:paraId="31FC00A3" w14:textId="37E25BE5" w:rsidR="00F66B98" w:rsidRPr="009D7F96" w:rsidRDefault="00F66B98" w:rsidP="00A77385">
      <w:pPr>
        <w:numPr>
          <w:ilvl w:val="1"/>
          <w:numId w:val="40"/>
        </w:numPr>
        <w:spacing w:line="259" w:lineRule="auto"/>
        <w:jc w:val="both"/>
        <w:rPr>
          <w:sz w:val="22"/>
          <w:szCs w:val="22"/>
        </w:rPr>
      </w:pPr>
      <w:bookmarkStart w:id="220" w:name="_Hlk148947447"/>
      <w:r w:rsidRPr="00F8529D">
        <w:rPr>
          <w:sz w:val="22"/>
          <w:szCs w:val="22"/>
        </w:rPr>
        <w:t>za odstąpienie od Umowy w całości przez którąkolwiek ze Stron z winy Zamawiającego - w wysokości 20% wartości netto Umowy, o której mowa w § 3 ust. 1.</w:t>
      </w:r>
      <w:bookmarkEnd w:id="220"/>
    </w:p>
    <w:p w14:paraId="2A2CF2DB" w14:textId="584D27F1" w:rsidR="000C23F8" w:rsidRPr="00F8529D" w:rsidRDefault="004B24AC" w:rsidP="00A77385">
      <w:pPr>
        <w:numPr>
          <w:ilvl w:val="0"/>
          <w:numId w:val="4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9D7F96">
        <w:rPr>
          <w:sz w:val="22"/>
          <w:szCs w:val="22"/>
        </w:rPr>
        <w:t xml:space="preserve">odstąpienie lub wypowiedzenie </w:t>
      </w:r>
      <w:r w:rsidR="00287EBD" w:rsidRPr="009D7F96">
        <w:rPr>
          <w:sz w:val="22"/>
          <w:szCs w:val="22"/>
        </w:rPr>
        <w:t>U</w:t>
      </w:r>
      <w:r w:rsidR="005C4237" w:rsidRPr="009D7F96">
        <w:rPr>
          <w:sz w:val="22"/>
          <w:szCs w:val="22"/>
        </w:rPr>
        <w:t xml:space="preserve">mowy z innymi karami umownymi, </w:t>
      </w:r>
      <w:r w:rsidRPr="009D7F96">
        <w:rPr>
          <w:sz w:val="22"/>
          <w:szCs w:val="22"/>
        </w:rPr>
        <w:t>przy czym ł</w:t>
      </w:r>
      <w:r w:rsidR="000C23F8" w:rsidRPr="009D7F96">
        <w:rPr>
          <w:sz w:val="22"/>
          <w:szCs w:val="22"/>
        </w:rPr>
        <w:t xml:space="preserve">ączna maksymalna wartość kar umownych przysługujących Zamawiającemu nie przekroczy </w:t>
      </w:r>
      <w:r w:rsidR="00BE2F02">
        <w:rPr>
          <w:sz w:val="22"/>
          <w:szCs w:val="22"/>
        </w:rPr>
        <w:t>5</w:t>
      </w:r>
      <w:r w:rsidR="00EA698B" w:rsidRPr="009D7F96">
        <w:rPr>
          <w:sz w:val="22"/>
          <w:szCs w:val="22"/>
        </w:rPr>
        <w:t xml:space="preserve">0% </w:t>
      </w:r>
      <w:r w:rsidR="00A95C13" w:rsidRPr="009D7F96">
        <w:rPr>
          <w:sz w:val="22"/>
          <w:szCs w:val="22"/>
        </w:rPr>
        <w:t>w</w:t>
      </w:r>
      <w:r w:rsidR="000C23F8" w:rsidRPr="009D7F96">
        <w:rPr>
          <w:sz w:val="22"/>
          <w:szCs w:val="22"/>
        </w:rPr>
        <w:t>artości Umowy</w:t>
      </w:r>
      <w:r w:rsidR="00F2094E" w:rsidRPr="009D7F96">
        <w:rPr>
          <w:sz w:val="22"/>
          <w:szCs w:val="22"/>
        </w:rPr>
        <w:t xml:space="preserve"> </w:t>
      </w:r>
      <w:r w:rsidR="00385770" w:rsidRPr="009D7F96">
        <w:rPr>
          <w:sz w:val="22"/>
          <w:szCs w:val="22"/>
        </w:rPr>
        <w:t>netto</w:t>
      </w:r>
      <w:r w:rsidR="000C23F8" w:rsidRPr="00F8529D">
        <w:rPr>
          <w:sz w:val="22"/>
          <w:szCs w:val="22"/>
        </w:rPr>
        <w:t>, o której mowa w § 3 ust.1.</w:t>
      </w:r>
    </w:p>
    <w:p w14:paraId="196D7542" w14:textId="77777777" w:rsidR="000C23F8" w:rsidRPr="00F8529D" w:rsidRDefault="000C23F8" w:rsidP="00A77385">
      <w:pPr>
        <w:numPr>
          <w:ilvl w:val="0"/>
          <w:numId w:val="40"/>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77385">
      <w:pPr>
        <w:numPr>
          <w:ilvl w:val="0"/>
          <w:numId w:val="4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A77385">
      <w:pPr>
        <w:numPr>
          <w:ilvl w:val="0"/>
          <w:numId w:val="4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18"/>
    </w:p>
    <w:p w14:paraId="4E1E67AC"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22220494"/>
      <w:r w:rsidRPr="00F8529D">
        <w:t>§ 14. Rozwiązanie, odstąpienie lub wypowiedzenie Umowy</w:t>
      </w:r>
      <w:bookmarkEnd w:id="221"/>
      <w:bookmarkEnd w:id="222"/>
      <w:bookmarkEnd w:id="223"/>
      <w:bookmarkEnd w:id="224"/>
      <w:bookmarkEnd w:id="225"/>
    </w:p>
    <w:p w14:paraId="7F7C0D91" w14:textId="77777777" w:rsidR="000C23F8" w:rsidRPr="00F8529D" w:rsidRDefault="000C23F8" w:rsidP="00A77385">
      <w:pPr>
        <w:numPr>
          <w:ilvl w:val="0"/>
          <w:numId w:val="41"/>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55217CF2" w14:textId="4C732B86" w:rsidR="000C23F8" w:rsidRPr="00F8529D" w:rsidRDefault="000C23F8" w:rsidP="00A77385">
      <w:pPr>
        <w:numPr>
          <w:ilvl w:val="0"/>
          <w:numId w:val="4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202054" w:rsidRPr="00F8529D">
        <w:rPr>
          <w:sz w:val="22"/>
          <w:szCs w:val="22"/>
        </w:rPr>
        <w:t>,</w:t>
      </w:r>
      <w:r w:rsidRPr="00F8529D">
        <w:rPr>
          <w:sz w:val="22"/>
          <w:szCs w:val="22"/>
        </w:rPr>
        <w:t xml:space="preserve"> w przypadku:</w:t>
      </w:r>
    </w:p>
    <w:p w14:paraId="58CCB24E" w14:textId="77777777" w:rsidR="000C23F8" w:rsidRPr="00F8529D" w:rsidRDefault="000C23F8" w:rsidP="00A77385">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A77385">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77385">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77385">
      <w:pPr>
        <w:numPr>
          <w:ilvl w:val="2"/>
          <w:numId w:val="4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77385">
      <w:pPr>
        <w:numPr>
          <w:ilvl w:val="2"/>
          <w:numId w:val="41"/>
        </w:numPr>
        <w:spacing w:line="259" w:lineRule="auto"/>
        <w:ind w:hanging="357"/>
        <w:jc w:val="both"/>
        <w:rPr>
          <w:sz w:val="22"/>
          <w:szCs w:val="22"/>
        </w:rPr>
      </w:pPr>
      <w:bookmarkStart w:id="22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7"/>
      <w:r w:rsidRPr="00F8529D">
        <w:rPr>
          <w:sz w:val="22"/>
          <w:szCs w:val="22"/>
        </w:rPr>
        <w:t>,</w:t>
      </w:r>
    </w:p>
    <w:p w14:paraId="50AE23C0" w14:textId="77777777" w:rsidR="000C23F8" w:rsidRPr="00F8529D" w:rsidRDefault="000C23F8" w:rsidP="00A77385">
      <w:pPr>
        <w:numPr>
          <w:ilvl w:val="1"/>
          <w:numId w:val="4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A77385">
      <w:pPr>
        <w:numPr>
          <w:ilvl w:val="1"/>
          <w:numId w:val="41"/>
        </w:numPr>
        <w:spacing w:line="259" w:lineRule="auto"/>
        <w:jc w:val="both"/>
        <w:rPr>
          <w:sz w:val="22"/>
          <w:szCs w:val="22"/>
        </w:rPr>
      </w:pPr>
      <w:r w:rsidRPr="00F8529D">
        <w:rPr>
          <w:sz w:val="22"/>
          <w:szCs w:val="22"/>
        </w:rPr>
        <w:t>otwarcia postępowania likwidacyjnego Wykonawcy.</w:t>
      </w:r>
    </w:p>
    <w:p w14:paraId="5B08583D" w14:textId="4004B5C1" w:rsidR="000C23F8" w:rsidRPr="00F8529D" w:rsidRDefault="000C23F8" w:rsidP="00A77385">
      <w:pPr>
        <w:numPr>
          <w:ilvl w:val="0"/>
          <w:numId w:val="4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9D7F96" w:rsidRPr="009D7F96">
        <w:rPr>
          <w:sz w:val="22"/>
          <w:szCs w:val="22"/>
        </w:rPr>
        <w:t>4</w:t>
      </w:r>
      <w:r w:rsidRPr="009D7F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1101FA9" w:rsidR="00A603EC" w:rsidRPr="00F8529D" w:rsidRDefault="00A603EC" w:rsidP="00A77385">
      <w:pPr>
        <w:numPr>
          <w:ilvl w:val="0"/>
          <w:numId w:val="41"/>
        </w:numPr>
        <w:spacing w:line="256" w:lineRule="auto"/>
        <w:jc w:val="both"/>
        <w:rPr>
          <w:sz w:val="22"/>
          <w:szCs w:val="22"/>
        </w:rPr>
      </w:pPr>
      <w:bookmarkStart w:id="228" w:name="_Hlk146784951"/>
      <w:bookmarkEnd w:id="226"/>
      <w:r w:rsidRPr="00F8529D">
        <w:rPr>
          <w:sz w:val="22"/>
          <w:szCs w:val="22"/>
        </w:rPr>
        <w:t xml:space="preserve">Z uprawnienia do odstąpienia od Umowy, w przypadkach określonych </w:t>
      </w:r>
      <w:r w:rsidR="004E15BD" w:rsidRPr="00F8529D">
        <w:rPr>
          <w:sz w:val="22"/>
          <w:szCs w:val="22"/>
        </w:rPr>
        <w:t>w ust. 2 powyżej, a także w</w:t>
      </w:r>
      <w:r w:rsidR="009D7F96">
        <w:rPr>
          <w:sz w:val="22"/>
          <w:szCs w:val="22"/>
        </w:rPr>
        <w:t> </w:t>
      </w:r>
      <w:r w:rsidR="004E15BD" w:rsidRPr="00F8529D">
        <w:rPr>
          <w:sz w:val="22"/>
          <w:szCs w:val="22"/>
        </w:rPr>
        <w:t>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w:t>
      </w:r>
      <w:r w:rsidR="009D7F96">
        <w:rPr>
          <w:sz w:val="22"/>
          <w:szCs w:val="22"/>
        </w:rPr>
        <w:t> </w:t>
      </w:r>
      <w:r w:rsidR="004E6FA6" w:rsidRPr="00F8529D">
        <w:rPr>
          <w:sz w:val="22"/>
          <w:szCs w:val="22"/>
        </w:rPr>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9D7F96">
        <w:rPr>
          <w:sz w:val="22"/>
          <w:szCs w:val="22"/>
        </w:rPr>
        <w:br/>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A77385">
      <w:pPr>
        <w:numPr>
          <w:ilvl w:val="0"/>
          <w:numId w:val="41"/>
        </w:numPr>
        <w:spacing w:line="259" w:lineRule="auto"/>
        <w:ind w:left="357" w:hanging="357"/>
        <w:jc w:val="both"/>
        <w:rPr>
          <w:sz w:val="22"/>
          <w:szCs w:val="22"/>
        </w:rPr>
      </w:pPr>
      <w:r w:rsidRPr="00F8529D">
        <w:rPr>
          <w:sz w:val="22"/>
          <w:szCs w:val="22"/>
        </w:rPr>
        <w:lastRenderedPageBreak/>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A77385">
      <w:pPr>
        <w:numPr>
          <w:ilvl w:val="0"/>
          <w:numId w:val="41"/>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596238">
        <w:rPr>
          <w:sz w:val="22"/>
          <w:szCs w:val="22"/>
        </w:rPr>
        <w:t>aniżeli te, które zgodnie z Umową miały lub miałyby zastosowanie do okresu, którego dotyczy rozliczenie.</w:t>
      </w:r>
    </w:p>
    <w:p w14:paraId="1288ED1A" w14:textId="384A66A6" w:rsidR="000C23F8" w:rsidRPr="00595487" w:rsidRDefault="000C23F8" w:rsidP="00A77385">
      <w:pPr>
        <w:numPr>
          <w:ilvl w:val="0"/>
          <w:numId w:val="41"/>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8D0380">
        <w:rPr>
          <w:sz w:val="22"/>
          <w:szCs w:val="22"/>
        </w:rPr>
        <w:t xml:space="preserve">wynoszącego 30 dni, </w:t>
      </w:r>
      <w:r w:rsidRPr="00595487">
        <w:rPr>
          <w:sz w:val="22"/>
          <w:szCs w:val="22"/>
        </w:rPr>
        <w:t>w przypadku:</w:t>
      </w:r>
    </w:p>
    <w:p w14:paraId="29FCAF3A" w14:textId="77777777" w:rsidR="000C23F8" w:rsidRPr="00595487" w:rsidRDefault="000C23F8" w:rsidP="00A77385">
      <w:pPr>
        <w:numPr>
          <w:ilvl w:val="1"/>
          <w:numId w:val="4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A77385">
      <w:pPr>
        <w:numPr>
          <w:ilvl w:val="1"/>
          <w:numId w:val="41"/>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A77385">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77385">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4D07193" w:rsidR="008326BE" w:rsidRPr="00242367" w:rsidRDefault="008326BE" w:rsidP="00A77385">
      <w:pPr>
        <w:numPr>
          <w:ilvl w:val="0"/>
          <w:numId w:val="41"/>
        </w:numPr>
        <w:spacing w:line="259" w:lineRule="auto"/>
        <w:ind w:left="357" w:hanging="357"/>
        <w:jc w:val="both"/>
        <w:rPr>
          <w:sz w:val="22"/>
          <w:szCs w:val="22"/>
        </w:rPr>
      </w:pPr>
      <w:bookmarkStart w:id="22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8D038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29"/>
    <w:p w14:paraId="7AFC93DB" w14:textId="0EA2D2E9" w:rsidR="000C23F8" w:rsidRPr="00595487" w:rsidRDefault="000C23F8" w:rsidP="00A77385">
      <w:pPr>
        <w:numPr>
          <w:ilvl w:val="0"/>
          <w:numId w:val="4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0" w:name="_Toc64016211"/>
      <w:bookmarkStart w:id="231" w:name="_Toc106095874"/>
      <w:bookmarkStart w:id="232" w:name="_Toc106096314"/>
      <w:bookmarkStart w:id="233" w:name="_Toc106096418"/>
      <w:bookmarkStart w:id="234" w:name="_Toc222220495"/>
      <w:bookmarkStart w:id="235" w:name="_Hlk148332977"/>
      <w:bookmarkStart w:id="236" w:name="_Hlk67826402"/>
      <w:bookmarkEnd w:id="228"/>
      <w:r w:rsidRPr="00E66F78">
        <w:t>§ 1</w:t>
      </w:r>
      <w:r>
        <w:t>5</w:t>
      </w:r>
      <w:r w:rsidRPr="00E66F78">
        <w:t xml:space="preserve">. </w:t>
      </w:r>
      <w:bookmarkStart w:id="237" w:name="_Hlk147835254"/>
      <w:r w:rsidRPr="00E66F78">
        <w:t>Zmiany Umowy</w:t>
      </w:r>
      <w:bookmarkEnd w:id="230"/>
      <w:bookmarkEnd w:id="231"/>
      <w:bookmarkEnd w:id="232"/>
      <w:bookmarkEnd w:id="233"/>
      <w:bookmarkEnd w:id="234"/>
    </w:p>
    <w:p w14:paraId="7CAB8C04" w14:textId="77777777" w:rsidR="00B2577B" w:rsidRPr="00F8529D" w:rsidRDefault="00B2577B" w:rsidP="00A77385">
      <w:pPr>
        <w:pStyle w:val="Akapitzlist"/>
        <w:numPr>
          <w:ilvl w:val="0"/>
          <w:numId w:val="51"/>
        </w:numPr>
        <w:spacing w:after="120"/>
        <w:contextualSpacing w:val="0"/>
        <w:jc w:val="both"/>
        <w:rPr>
          <w:sz w:val="22"/>
          <w:szCs w:val="22"/>
        </w:rPr>
      </w:pPr>
      <w:bookmarkStart w:id="238" w:name="_Toc222220496"/>
      <w:bookmarkEnd w:id="235"/>
      <w:bookmarkEnd w:id="237"/>
      <w:r w:rsidRPr="00F8529D">
        <w:rPr>
          <w:sz w:val="22"/>
          <w:szCs w:val="22"/>
        </w:rPr>
        <w:t>Zmiana Umowy wymaga zawarcia aneksu do Umowy w formie pisemnej pod rygorem nieważności, z zastrzeżeniem ust. 3.</w:t>
      </w:r>
    </w:p>
    <w:p w14:paraId="5C277401" w14:textId="77777777" w:rsidR="00B2577B" w:rsidRPr="00F8529D" w:rsidRDefault="00B2577B" w:rsidP="00A77385">
      <w:pPr>
        <w:numPr>
          <w:ilvl w:val="0"/>
          <w:numId w:val="51"/>
        </w:numPr>
        <w:spacing w:after="120"/>
        <w:ind w:left="357" w:hanging="357"/>
        <w:jc w:val="both"/>
        <w:rPr>
          <w:sz w:val="22"/>
          <w:szCs w:val="22"/>
        </w:rPr>
      </w:pPr>
      <w:r w:rsidRPr="00F8529D">
        <w:rPr>
          <w:sz w:val="22"/>
          <w:szCs w:val="22"/>
        </w:rPr>
        <w:t>Zamawiający przewiduje możliwość dokonania następujących zmian postanowień zawartej Umowy w stosunku do treści oferty Wykonawcy (przy czym Zamawiający nie ma obowiązku dokonania zmian Umowy):</w:t>
      </w:r>
    </w:p>
    <w:p w14:paraId="709A429F" w14:textId="77777777" w:rsidR="00B2577B" w:rsidRPr="00F8529D" w:rsidRDefault="00B2577B" w:rsidP="00A77385">
      <w:pPr>
        <w:numPr>
          <w:ilvl w:val="1"/>
          <w:numId w:val="51"/>
        </w:numPr>
        <w:spacing w:after="120"/>
        <w:jc w:val="both"/>
        <w:rPr>
          <w:sz w:val="22"/>
          <w:szCs w:val="22"/>
        </w:rPr>
      </w:pPr>
      <w:r w:rsidRPr="00F8529D">
        <w:rPr>
          <w:sz w:val="22"/>
          <w:szCs w:val="22"/>
        </w:rPr>
        <w:t>Zmiany terminu realizacji Umowy:</w:t>
      </w:r>
    </w:p>
    <w:p w14:paraId="0EEF65A8" w14:textId="68504F91" w:rsidR="00B2577B" w:rsidRPr="00B2577B" w:rsidRDefault="00B2577B" w:rsidP="00A77385">
      <w:pPr>
        <w:numPr>
          <w:ilvl w:val="2"/>
          <w:numId w:val="51"/>
        </w:numPr>
        <w:spacing w:line="259" w:lineRule="auto"/>
        <w:ind w:left="709"/>
        <w:jc w:val="both"/>
        <w:rPr>
          <w:sz w:val="22"/>
          <w:szCs w:val="22"/>
        </w:rPr>
      </w:pPr>
      <w:r w:rsidRPr="003B67E9">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r>
        <w:rPr>
          <w:sz w:val="22"/>
          <w:szCs w:val="22"/>
        </w:rPr>
        <w:t>.</w:t>
      </w:r>
    </w:p>
    <w:p w14:paraId="775BC2F0" w14:textId="627E91B8" w:rsidR="00B2577B" w:rsidRPr="00F8529D" w:rsidRDefault="00B2577B" w:rsidP="00A77385">
      <w:pPr>
        <w:numPr>
          <w:ilvl w:val="2"/>
          <w:numId w:val="51"/>
        </w:numPr>
        <w:spacing w:after="120"/>
        <w:ind w:left="709"/>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1652591E" w14:textId="77777777" w:rsidR="00B2577B" w:rsidRPr="00E66F78" w:rsidRDefault="00B2577B" w:rsidP="00A77385">
      <w:pPr>
        <w:numPr>
          <w:ilvl w:val="2"/>
          <w:numId w:val="51"/>
        </w:numPr>
        <w:spacing w:after="120"/>
        <w:ind w:left="709"/>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03184F9" w14:textId="77777777" w:rsidR="00B2577B" w:rsidRPr="00E66F78" w:rsidRDefault="00B2577B" w:rsidP="00A77385">
      <w:pPr>
        <w:numPr>
          <w:ilvl w:val="2"/>
          <w:numId w:val="51"/>
        </w:numPr>
        <w:spacing w:after="120"/>
        <w:ind w:left="709"/>
        <w:jc w:val="both"/>
        <w:rPr>
          <w:sz w:val="22"/>
          <w:szCs w:val="22"/>
        </w:rPr>
      </w:pPr>
      <w:r w:rsidRPr="00E66F78">
        <w:rPr>
          <w:sz w:val="22"/>
          <w:szCs w:val="22"/>
        </w:rPr>
        <w:lastRenderedPageBreak/>
        <w:t>zmiany będące następstwem działania organów administracji,</w:t>
      </w:r>
    </w:p>
    <w:p w14:paraId="36C743B0" w14:textId="77777777" w:rsidR="00B2577B" w:rsidRPr="00E66F78" w:rsidRDefault="00B2577B" w:rsidP="00A77385">
      <w:pPr>
        <w:numPr>
          <w:ilvl w:val="2"/>
          <w:numId w:val="51"/>
        </w:numPr>
        <w:spacing w:after="120"/>
        <w:ind w:left="709"/>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157C7AE6" w14:textId="77777777" w:rsidR="00B2577B" w:rsidRPr="00F8529D" w:rsidRDefault="00B2577B" w:rsidP="00A77385">
      <w:pPr>
        <w:numPr>
          <w:ilvl w:val="2"/>
          <w:numId w:val="51"/>
        </w:numPr>
        <w:spacing w:after="120"/>
        <w:ind w:left="709"/>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638399BA" w14:textId="5B0B0807" w:rsidR="00B2577B" w:rsidRPr="00C3271B" w:rsidRDefault="00B2577B" w:rsidP="00A77385">
      <w:pPr>
        <w:numPr>
          <w:ilvl w:val="2"/>
          <w:numId w:val="51"/>
        </w:numPr>
        <w:spacing w:after="120"/>
        <w:ind w:left="709"/>
        <w:jc w:val="both"/>
        <w:rPr>
          <w:sz w:val="22"/>
          <w:szCs w:val="22"/>
        </w:rPr>
      </w:pPr>
      <w:r w:rsidRPr="00F8529D">
        <w:rPr>
          <w:sz w:val="22"/>
          <w:szCs w:val="22"/>
        </w:rPr>
        <w:t xml:space="preserve">W przypadku wystąpienia którejkolwiek z okoliczności określonych </w:t>
      </w:r>
      <w:r w:rsidRPr="00C3271B">
        <w:rPr>
          <w:sz w:val="22"/>
          <w:szCs w:val="22"/>
        </w:rPr>
        <w:t xml:space="preserve">w lit. a) do </w:t>
      </w:r>
      <w:r>
        <w:rPr>
          <w:sz w:val="22"/>
          <w:szCs w:val="22"/>
        </w:rPr>
        <w:t>e</w:t>
      </w:r>
      <w:r w:rsidRPr="00C3271B">
        <w:rPr>
          <w:sz w:val="22"/>
          <w:szCs w:val="22"/>
        </w:rPr>
        <w:t>) termin realizacji Umowy może ulec wydłużeniu o czas niezbędny do zakończenia realizacji Umowy.</w:t>
      </w:r>
    </w:p>
    <w:p w14:paraId="4AAD5C0C" w14:textId="02BE5957" w:rsidR="00B2577B" w:rsidRPr="00F8529D" w:rsidRDefault="00B2577B" w:rsidP="00A77385">
      <w:pPr>
        <w:numPr>
          <w:ilvl w:val="2"/>
          <w:numId w:val="51"/>
        </w:numPr>
        <w:spacing w:after="120"/>
        <w:ind w:left="709"/>
        <w:jc w:val="both"/>
        <w:rPr>
          <w:sz w:val="22"/>
          <w:szCs w:val="22"/>
        </w:rPr>
      </w:pPr>
      <w:r w:rsidRPr="00C3271B">
        <w:rPr>
          <w:sz w:val="22"/>
          <w:szCs w:val="22"/>
        </w:rPr>
        <w:t xml:space="preserve">W przypadku wystąpienia którejkolwiek z okoliczności określonych w lit. </w:t>
      </w:r>
      <w:r>
        <w:rPr>
          <w:sz w:val="22"/>
          <w:szCs w:val="22"/>
        </w:rPr>
        <w:t>b</w:t>
      </w:r>
      <w:r w:rsidRPr="00C3271B">
        <w:rPr>
          <w:sz w:val="22"/>
          <w:szCs w:val="22"/>
        </w:rPr>
        <w:t xml:space="preserve">) do </w:t>
      </w:r>
      <w:r>
        <w:rPr>
          <w:sz w:val="22"/>
          <w:szCs w:val="22"/>
        </w:rPr>
        <w:t>e</w:t>
      </w:r>
      <w:r w:rsidRPr="00C3271B">
        <w:rPr>
          <w:sz w:val="22"/>
          <w:szCs w:val="22"/>
        </w:rPr>
        <w:t>) termin</w:t>
      </w:r>
      <w:r w:rsidRPr="00F8529D">
        <w:rPr>
          <w:sz w:val="22"/>
          <w:szCs w:val="22"/>
        </w:rPr>
        <w:t xml:space="preserve"> realizacji Umowy może ulec skróceniu, jeżeli jej dalsze wykonywanie nie przynosi oczekiwanych rezultatów przez Zamawiającego, nie jest uzasadnione ekonomicznie, organizacyjnie lub technologicznie.</w:t>
      </w:r>
    </w:p>
    <w:p w14:paraId="4332C65B" w14:textId="77777777" w:rsidR="00B2577B" w:rsidRPr="00F8529D" w:rsidRDefault="00B2577B" w:rsidP="00A77385">
      <w:pPr>
        <w:numPr>
          <w:ilvl w:val="1"/>
          <w:numId w:val="51"/>
        </w:numPr>
        <w:spacing w:line="259" w:lineRule="auto"/>
        <w:jc w:val="both"/>
        <w:rPr>
          <w:sz w:val="22"/>
          <w:szCs w:val="22"/>
        </w:rPr>
      </w:pPr>
      <w:r w:rsidRPr="00F8529D">
        <w:rPr>
          <w:sz w:val="22"/>
          <w:szCs w:val="22"/>
        </w:rPr>
        <w:t>Zmiany sposobu spełnienia świadczenia:</w:t>
      </w:r>
    </w:p>
    <w:p w14:paraId="0DF06EA6" w14:textId="77777777" w:rsidR="00B2577B" w:rsidRPr="00F8529D" w:rsidRDefault="00B2577B" w:rsidP="00A77385">
      <w:pPr>
        <w:numPr>
          <w:ilvl w:val="2"/>
          <w:numId w:val="5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BD184C2" w14:textId="77777777" w:rsidR="00B2577B" w:rsidRPr="00F8529D" w:rsidRDefault="00B2577B" w:rsidP="00A77385">
      <w:pPr>
        <w:numPr>
          <w:ilvl w:val="2"/>
          <w:numId w:val="5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FDEF7FF" w14:textId="77777777" w:rsidR="00B2577B" w:rsidRPr="00F8529D" w:rsidRDefault="00B2577B" w:rsidP="00B2577B">
      <w:pPr>
        <w:spacing w:line="259" w:lineRule="auto"/>
        <w:ind w:left="1080"/>
        <w:jc w:val="both"/>
        <w:rPr>
          <w:sz w:val="22"/>
          <w:szCs w:val="22"/>
        </w:rPr>
      </w:pPr>
      <w:r w:rsidRPr="00F8529D">
        <w:rPr>
          <w:sz w:val="22"/>
          <w:szCs w:val="22"/>
        </w:rPr>
        <w:t>- obniżenia cen jednostkowych lub wartości Umowy</w:t>
      </w:r>
    </w:p>
    <w:p w14:paraId="77DCAC3A" w14:textId="77777777" w:rsidR="00B2577B" w:rsidRPr="00F8529D" w:rsidRDefault="00B2577B" w:rsidP="00B2577B">
      <w:pPr>
        <w:spacing w:line="259" w:lineRule="auto"/>
        <w:ind w:left="1080"/>
        <w:jc w:val="both"/>
        <w:rPr>
          <w:sz w:val="22"/>
          <w:szCs w:val="22"/>
        </w:rPr>
      </w:pPr>
      <w:r w:rsidRPr="00F8529D">
        <w:rPr>
          <w:sz w:val="22"/>
          <w:szCs w:val="22"/>
        </w:rPr>
        <w:t>- braku zmiany przedmiotu i zakresu Umowy.</w:t>
      </w:r>
    </w:p>
    <w:p w14:paraId="67C82EEB" w14:textId="77777777" w:rsidR="00B2577B" w:rsidRPr="00F8529D" w:rsidRDefault="00B2577B" w:rsidP="00A77385">
      <w:pPr>
        <w:numPr>
          <w:ilvl w:val="2"/>
          <w:numId w:val="5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05BCE556" w14:textId="77777777" w:rsidR="00B2577B" w:rsidRPr="00F8529D" w:rsidRDefault="00B2577B" w:rsidP="00A77385">
      <w:pPr>
        <w:numPr>
          <w:ilvl w:val="2"/>
          <w:numId w:val="5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AB6C04D" w14:textId="77777777" w:rsidR="00B2577B" w:rsidRPr="00F8529D" w:rsidRDefault="00B2577B" w:rsidP="00A77385">
      <w:pPr>
        <w:numPr>
          <w:ilvl w:val="2"/>
          <w:numId w:val="5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FFC1C52" w14:textId="77777777" w:rsidR="00B2577B" w:rsidRPr="00F8529D" w:rsidRDefault="00B2577B" w:rsidP="00A77385">
      <w:pPr>
        <w:numPr>
          <w:ilvl w:val="2"/>
          <w:numId w:val="5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55D7412A" w14:textId="77777777" w:rsidR="00B2577B" w:rsidRPr="00F8529D" w:rsidRDefault="00B2577B" w:rsidP="00A77385">
      <w:pPr>
        <w:numPr>
          <w:ilvl w:val="2"/>
          <w:numId w:val="5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EBDE1F" w14:textId="77777777" w:rsidR="00B2577B" w:rsidRDefault="00B2577B" w:rsidP="00A77385">
      <w:pPr>
        <w:numPr>
          <w:ilvl w:val="2"/>
          <w:numId w:val="51"/>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1CB51A63" w14:textId="77777777" w:rsidR="00B2577B" w:rsidRDefault="00B2577B" w:rsidP="00A77385">
      <w:pPr>
        <w:pStyle w:val="Akapitzlist"/>
        <w:numPr>
          <w:ilvl w:val="0"/>
          <w:numId w:val="73"/>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6AC21A9C" w14:textId="31F089F5" w:rsidR="00B2577B" w:rsidRPr="00B2577B" w:rsidRDefault="00B2577B" w:rsidP="00A77385">
      <w:pPr>
        <w:pStyle w:val="Akapitzlist"/>
        <w:numPr>
          <w:ilvl w:val="0"/>
          <w:numId w:val="73"/>
        </w:numPr>
        <w:jc w:val="both"/>
        <w:rPr>
          <w:sz w:val="22"/>
          <w:szCs w:val="22"/>
        </w:rPr>
      </w:pPr>
      <w:r w:rsidRPr="00B2577B">
        <w:rPr>
          <w:sz w:val="22"/>
          <w:szCs w:val="22"/>
        </w:rPr>
        <w:t>utworzenie, zmiana lub likwidacja Oddziału/Ruchu, w ramach struktur PGG S.A., w</w:t>
      </w:r>
      <w:r w:rsidR="009E3D80">
        <w:rPr>
          <w:sz w:val="22"/>
          <w:szCs w:val="22"/>
        </w:rPr>
        <w:t> </w:t>
      </w:r>
      <w:r w:rsidRPr="00B2577B">
        <w:rPr>
          <w:sz w:val="22"/>
          <w:szCs w:val="22"/>
        </w:rPr>
        <w:t>związku ze zmianami organizacyjnymi w Spółce (zmiana nie wymaga formy aneksu. O przeprowadzonej zmianie wymagane jest pisemne powiadomienie drugiej strony Umowy),</w:t>
      </w:r>
    </w:p>
    <w:p w14:paraId="3383B9ED" w14:textId="77777777" w:rsidR="00B2577B" w:rsidRPr="00F8529D" w:rsidRDefault="00B2577B" w:rsidP="00A77385">
      <w:pPr>
        <w:numPr>
          <w:ilvl w:val="2"/>
          <w:numId w:val="51"/>
        </w:numPr>
        <w:spacing w:line="259" w:lineRule="auto"/>
        <w:jc w:val="both"/>
        <w:rPr>
          <w:sz w:val="22"/>
          <w:szCs w:val="22"/>
        </w:rPr>
      </w:pPr>
      <w:r w:rsidRPr="00B2577B">
        <w:rPr>
          <w:sz w:val="22"/>
          <w:szCs w:val="22"/>
        </w:rPr>
        <w:t>Zmiany, o których mowa w lit. b), d), f) i g) nie mogą prowadzić do zwiększenia</w:t>
      </w:r>
      <w:r w:rsidRPr="00F8529D">
        <w:rPr>
          <w:sz w:val="22"/>
          <w:szCs w:val="22"/>
        </w:rPr>
        <w:t xml:space="preserve"> wynagrodzenia Wykonawcy. Zmiany, o których mowa w lit a), c), e) i h) mogą prowadzić do wzrostu wynagrodzenia Wykonawcy jedynie w wysokości poniesionych przez niego, udokumentowanych kosztów w związku z wprowadzeniem zmiany.</w:t>
      </w:r>
    </w:p>
    <w:p w14:paraId="5F80781C" w14:textId="77777777" w:rsidR="00B2577B" w:rsidRDefault="00B2577B" w:rsidP="00A77385">
      <w:pPr>
        <w:numPr>
          <w:ilvl w:val="1"/>
          <w:numId w:val="51"/>
        </w:numPr>
        <w:spacing w:line="259" w:lineRule="auto"/>
        <w:jc w:val="both"/>
        <w:rPr>
          <w:sz w:val="22"/>
          <w:szCs w:val="22"/>
        </w:rPr>
      </w:pPr>
      <w:r w:rsidRPr="00F8529D">
        <w:rPr>
          <w:sz w:val="22"/>
          <w:szCs w:val="22"/>
        </w:rPr>
        <w:lastRenderedPageBreak/>
        <w:t>Zmiany zakresu rzeczowego i finansowego Umowy:</w:t>
      </w:r>
    </w:p>
    <w:p w14:paraId="5E8CC128" w14:textId="77777777" w:rsidR="00B2577B" w:rsidRDefault="00B2577B" w:rsidP="00A77385">
      <w:pPr>
        <w:pStyle w:val="Akapitzlist"/>
        <w:numPr>
          <w:ilvl w:val="0"/>
          <w:numId w:val="74"/>
        </w:numPr>
        <w:spacing w:line="259" w:lineRule="auto"/>
        <w:jc w:val="both"/>
        <w:rPr>
          <w:sz w:val="22"/>
          <w:szCs w:val="22"/>
        </w:rPr>
      </w:pPr>
      <w:bookmarkStart w:id="239"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Pr="00B1238D">
        <w:rPr>
          <w:sz w:val="22"/>
          <w:szCs w:val="22"/>
        </w:rPr>
        <w:t xml:space="preserve">, </w:t>
      </w:r>
      <w:bookmarkEnd w:id="239"/>
      <w:bookmarkEnd w:id="240"/>
      <w:r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Pr>
          <w:sz w:val="22"/>
          <w:szCs w:val="22"/>
        </w:rPr>
        <w:t>,</w:t>
      </w:r>
    </w:p>
    <w:p w14:paraId="58DB0674" w14:textId="4A468382" w:rsidR="00B2577B" w:rsidRPr="00C31A9D" w:rsidRDefault="00B2577B" w:rsidP="00A77385">
      <w:pPr>
        <w:pStyle w:val="Akapitzlist"/>
        <w:numPr>
          <w:ilvl w:val="0"/>
          <w:numId w:val="74"/>
        </w:numPr>
        <w:jc w:val="both"/>
        <w:rPr>
          <w:sz w:val="22"/>
          <w:szCs w:val="22"/>
        </w:rPr>
      </w:pPr>
      <w:r w:rsidRPr="00B2577B">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B2577B">
        <w:rPr>
          <w:sz w:val="22"/>
          <w:szCs w:val="22"/>
        </w:rPr>
        <w:br/>
        <w:t xml:space="preserve">w tym z tytułu utraconych korzyści, z zastrzeżeniem </w:t>
      </w:r>
      <w:r w:rsidRPr="00C31A9D">
        <w:rPr>
          <w:sz w:val="22"/>
          <w:szCs w:val="22"/>
        </w:rPr>
        <w:t>§ 3 ust. 1</w:t>
      </w:r>
      <w:r w:rsidR="00C31A9D" w:rsidRPr="00C31A9D">
        <w:rPr>
          <w:sz w:val="22"/>
          <w:szCs w:val="22"/>
        </w:rPr>
        <w:t>0</w:t>
      </w:r>
      <w:r w:rsidRPr="00C31A9D">
        <w:rPr>
          <w:sz w:val="22"/>
          <w:szCs w:val="22"/>
        </w:rPr>
        <w:t xml:space="preserve"> Umowy. </w:t>
      </w:r>
    </w:p>
    <w:p w14:paraId="659371B2" w14:textId="77777777" w:rsidR="00B2577B" w:rsidRPr="00F8529D" w:rsidRDefault="00B2577B" w:rsidP="00B2577B">
      <w:pPr>
        <w:spacing w:line="259" w:lineRule="auto"/>
        <w:ind w:left="1080"/>
        <w:contextualSpacing/>
        <w:jc w:val="both"/>
        <w:rPr>
          <w:sz w:val="6"/>
          <w:szCs w:val="6"/>
        </w:rPr>
      </w:pPr>
    </w:p>
    <w:p w14:paraId="647DA688" w14:textId="77777777" w:rsidR="00B2577B" w:rsidRPr="00572C2B" w:rsidRDefault="00B2577B" w:rsidP="00A77385">
      <w:pPr>
        <w:pStyle w:val="Akapitzlist"/>
        <w:numPr>
          <w:ilvl w:val="0"/>
          <w:numId w:val="75"/>
        </w:numPr>
        <w:spacing w:line="259" w:lineRule="auto"/>
        <w:jc w:val="both"/>
        <w:rPr>
          <w:sz w:val="22"/>
          <w:szCs w:val="22"/>
        </w:rPr>
      </w:pPr>
      <w:r w:rsidRPr="00572C2B">
        <w:rPr>
          <w:sz w:val="22"/>
          <w:szCs w:val="22"/>
        </w:rPr>
        <w:t>Zmiany Umowy niewymagające formy aneksu:</w:t>
      </w:r>
    </w:p>
    <w:p w14:paraId="436AACB0" w14:textId="77777777" w:rsidR="00B2577B" w:rsidRPr="00A33BF6" w:rsidRDefault="00B2577B" w:rsidP="00A77385">
      <w:pPr>
        <w:pStyle w:val="Akapitzlist"/>
        <w:numPr>
          <w:ilvl w:val="0"/>
          <w:numId w:val="49"/>
        </w:numPr>
        <w:spacing w:line="259" w:lineRule="auto"/>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 xml:space="preserve">§15 </w:t>
      </w:r>
      <w:bookmarkEnd w:id="242"/>
      <w:r w:rsidRPr="00A33BF6">
        <w:rPr>
          <w:sz w:val="22"/>
          <w:szCs w:val="22"/>
        </w:rPr>
        <w:t>ust. 2 pkt 2) lit. f),</w:t>
      </w:r>
    </w:p>
    <w:bookmarkEnd w:id="241"/>
    <w:p w14:paraId="6E6FAA63" w14:textId="77777777" w:rsidR="00B2577B" w:rsidRPr="00B2577B" w:rsidRDefault="00B2577B" w:rsidP="00A77385">
      <w:pPr>
        <w:pStyle w:val="Akapitzlist"/>
        <w:numPr>
          <w:ilvl w:val="0"/>
          <w:numId w:val="4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B2577B">
        <w:rPr>
          <w:sz w:val="22"/>
          <w:szCs w:val="22"/>
        </w:rPr>
        <w:t>lit. g),</w:t>
      </w:r>
    </w:p>
    <w:p w14:paraId="4CE8789F" w14:textId="77777777" w:rsidR="00B2577B" w:rsidRPr="00B2577B" w:rsidRDefault="00B2577B" w:rsidP="00A77385">
      <w:pPr>
        <w:pStyle w:val="Akapitzlist"/>
        <w:numPr>
          <w:ilvl w:val="0"/>
          <w:numId w:val="49"/>
        </w:numPr>
        <w:spacing w:line="259" w:lineRule="auto"/>
        <w:jc w:val="both"/>
        <w:rPr>
          <w:sz w:val="22"/>
          <w:szCs w:val="22"/>
        </w:rPr>
      </w:pPr>
      <w:r w:rsidRPr="00B2577B">
        <w:rPr>
          <w:sz w:val="22"/>
          <w:szCs w:val="22"/>
        </w:rPr>
        <w:t xml:space="preserve">utworzenie, zmiana lub likwidacja Oddziału/Ruchu, w ramach struktur PGG S.A., </w:t>
      </w:r>
      <w:r w:rsidRPr="00B2577B">
        <w:rPr>
          <w:sz w:val="22"/>
          <w:szCs w:val="22"/>
        </w:rPr>
        <w:br/>
        <w:t xml:space="preserve">w związku ze zmianami organizacyjnymi w Spółce, o której mowa §15 ust. 2 pkt 2) lit. h) </w:t>
      </w:r>
      <w:proofErr w:type="spellStart"/>
      <w:r w:rsidRPr="00B2577B">
        <w:rPr>
          <w:sz w:val="22"/>
          <w:szCs w:val="22"/>
        </w:rPr>
        <w:t>tiret</w:t>
      </w:r>
      <w:proofErr w:type="spellEnd"/>
      <w:r w:rsidRPr="00B2577B">
        <w:rPr>
          <w:sz w:val="22"/>
          <w:szCs w:val="22"/>
        </w:rPr>
        <w:t xml:space="preserve"> 2,</w:t>
      </w:r>
    </w:p>
    <w:p w14:paraId="0D6851E4" w14:textId="77777777" w:rsidR="00B2577B" w:rsidRPr="00B2577B" w:rsidRDefault="00B2577B" w:rsidP="00A77385">
      <w:pPr>
        <w:pStyle w:val="Akapitzlist"/>
        <w:numPr>
          <w:ilvl w:val="0"/>
          <w:numId w:val="49"/>
        </w:numPr>
        <w:spacing w:line="259" w:lineRule="auto"/>
        <w:jc w:val="both"/>
        <w:rPr>
          <w:sz w:val="22"/>
          <w:szCs w:val="22"/>
        </w:rPr>
      </w:pPr>
      <w:r w:rsidRPr="00B2577B">
        <w:rPr>
          <w:sz w:val="22"/>
          <w:szCs w:val="22"/>
        </w:rPr>
        <w:t>zmiana lub wprowadzenie nowego Podwykonawcy (§10 ust. 13),</w:t>
      </w:r>
    </w:p>
    <w:p w14:paraId="761A6168" w14:textId="77777777" w:rsidR="00B2577B" w:rsidRPr="00B2577B" w:rsidRDefault="00B2577B" w:rsidP="00A77385">
      <w:pPr>
        <w:pStyle w:val="Akapitzlist"/>
        <w:numPr>
          <w:ilvl w:val="0"/>
          <w:numId w:val="49"/>
        </w:numPr>
        <w:spacing w:line="259" w:lineRule="auto"/>
        <w:jc w:val="both"/>
        <w:rPr>
          <w:sz w:val="22"/>
          <w:szCs w:val="22"/>
        </w:rPr>
      </w:pPr>
      <w:r w:rsidRPr="00B2577B">
        <w:rPr>
          <w:sz w:val="22"/>
          <w:szCs w:val="22"/>
        </w:rPr>
        <w:t>zmiana osób odpowiedzialnych za nadzór (§11 ust. 3),</w:t>
      </w:r>
    </w:p>
    <w:p w14:paraId="6D17BADB" w14:textId="77777777" w:rsidR="00B2577B" w:rsidRPr="00B2577B" w:rsidRDefault="00B2577B" w:rsidP="00A77385">
      <w:pPr>
        <w:pStyle w:val="Akapitzlist"/>
        <w:numPr>
          <w:ilvl w:val="0"/>
          <w:numId w:val="49"/>
        </w:numPr>
        <w:spacing w:line="259" w:lineRule="auto"/>
        <w:jc w:val="both"/>
        <w:rPr>
          <w:i/>
          <w:iCs/>
          <w:sz w:val="22"/>
          <w:szCs w:val="22"/>
        </w:rPr>
      </w:pPr>
      <w:r w:rsidRPr="00B2577B">
        <w:rPr>
          <w:sz w:val="22"/>
          <w:szCs w:val="22"/>
        </w:rPr>
        <w:t>zmiana terminu realizacji w związku z wystąpieniem siły wyższej, wg zasad określonych w §21 ust.4.</w:t>
      </w:r>
    </w:p>
    <w:p w14:paraId="426848F0" w14:textId="7C367B49" w:rsidR="00B2577B" w:rsidRPr="00B2577B" w:rsidRDefault="00B2577B" w:rsidP="00A77385">
      <w:pPr>
        <w:pStyle w:val="Akapitzlist"/>
        <w:numPr>
          <w:ilvl w:val="0"/>
          <w:numId w:val="49"/>
        </w:numPr>
        <w:spacing w:line="259" w:lineRule="auto"/>
        <w:jc w:val="both"/>
        <w:rPr>
          <w:i/>
          <w:iCs/>
          <w:sz w:val="22"/>
          <w:szCs w:val="22"/>
        </w:rPr>
      </w:pPr>
      <w:r w:rsidRPr="00B2577B">
        <w:rPr>
          <w:rFonts w:eastAsiaTheme="minorHAnsi"/>
          <w:sz w:val="22"/>
          <w:szCs w:val="22"/>
          <w:lang w:eastAsia="en-US"/>
        </w:rPr>
        <w:t>zmniejszenie wynagrodzenia wykonawcy w związku z wypowiedzeniem umowy w części, o którym mowa w §14 ust.</w:t>
      </w:r>
      <w:r w:rsidR="0005171D">
        <w:rPr>
          <w:rFonts w:eastAsiaTheme="minorHAnsi"/>
          <w:sz w:val="22"/>
          <w:szCs w:val="22"/>
          <w:lang w:eastAsia="en-US"/>
        </w:rPr>
        <w:t>7</w:t>
      </w:r>
      <w:r w:rsidRPr="00B2577B">
        <w:rPr>
          <w:rFonts w:eastAsiaTheme="minorHAnsi"/>
          <w:sz w:val="22"/>
          <w:szCs w:val="22"/>
          <w:lang w:eastAsia="en-US"/>
        </w:rPr>
        <w:t xml:space="preserve"> pkt 2. Wynagrodzenie zostanie obniżone proporcjonalnie (zgodnie z matematycznymi zasadami zaokrąglania, do pełnych groszy)</w:t>
      </w:r>
    </w:p>
    <w:p w14:paraId="461CC0AD" w14:textId="18F349D4" w:rsidR="00F536DE" w:rsidRPr="00B71040" w:rsidRDefault="004F3468" w:rsidP="00B71040">
      <w:pPr>
        <w:pStyle w:val="Nagwek2"/>
      </w:pPr>
      <w:r w:rsidRPr="004F3468">
        <w:t xml:space="preserve">§ 16. </w:t>
      </w:r>
      <w:r w:rsidR="00F536DE" w:rsidRPr="00B71040">
        <w:t>Waloryzacja</w:t>
      </w:r>
      <w:r w:rsidR="00B24F0B">
        <w:t xml:space="preserve"> </w:t>
      </w:r>
      <w:r w:rsidR="008D0380">
        <w:t>– nie dotyczy</w:t>
      </w:r>
      <w:bookmarkEnd w:id="238"/>
    </w:p>
    <w:p w14:paraId="32DF3309" w14:textId="790A78AE" w:rsidR="000C23F8" w:rsidRPr="00500E2A" w:rsidRDefault="000C23F8" w:rsidP="000C23F8">
      <w:pPr>
        <w:pStyle w:val="Nagwek2"/>
      </w:pPr>
      <w:bookmarkStart w:id="243" w:name="_Toc64016213"/>
      <w:bookmarkStart w:id="244" w:name="_Toc106095875"/>
      <w:bookmarkStart w:id="245" w:name="_Toc106096315"/>
      <w:bookmarkStart w:id="246" w:name="_Toc106096419"/>
      <w:bookmarkStart w:id="247" w:name="_Toc222220497"/>
      <w:bookmarkStart w:id="248" w:name="_Hlk67826426"/>
      <w:bookmarkEnd w:id="236"/>
      <w:r w:rsidRPr="00500E2A">
        <w:t>§</w:t>
      </w:r>
      <w:r>
        <w:t xml:space="preserve"> </w:t>
      </w:r>
      <w:r w:rsidRPr="00500E2A">
        <w:t>1</w:t>
      </w:r>
      <w:r w:rsidR="00B71040">
        <w:t>7</w:t>
      </w:r>
      <w:r w:rsidRPr="00500E2A">
        <w:t>. Ochrona danych osobowych</w:t>
      </w:r>
      <w:bookmarkEnd w:id="243"/>
      <w:bookmarkEnd w:id="244"/>
      <w:bookmarkEnd w:id="245"/>
      <w:bookmarkEnd w:id="246"/>
      <w:bookmarkEnd w:id="24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8"/>
    </w:p>
    <w:p w14:paraId="58527156" w14:textId="11C869A2" w:rsidR="000C23F8" w:rsidRPr="00E66F78" w:rsidRDefault="000C23F8" w:rsidP="000C23F8">
      <w:pPr>
        <w:pStyle w:val="Nagwek2"/>
      </w:pPr>
      <w:bookmarkStart w:id="249" w:name="_Toc64016214"/>
      <w:bookmarkStart w:id="250" w:name="_Toc106095876"/>
      <w:bookmarkStart w:id="251" w:name="_Toc106096316"/>
      <w:bookmarkStart w:id="252" w:name="_Toc106096420"/>
      <w:bookmarkStart w:id="253" w:name="_Toc222220498"/>
      <w:r w:rsidRPr="00500E2A">
        <w:t>§</w:t>
      </w:r>
      <w:r>
        <w:t xml:space="preserve"> </w:t>
      </w:r>
      <w:r w:rsidRPr="00500E2A">
        <w:t>1</w:t>
      </w:r>
      <w:r w:rsidR="00B71040">
        <w:t>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6DD2CBE1" w14:textId="77777777" w:rsidR="000C23F8" w:rsidRPr="00E66F78" w:rsidRDefault="000C23F8" w:rsidP="00A77385">
      <w:pPr>
        <w:numPr>
          <w:ilvl w:val="0"/>
          <w:numId w:val="42"/>
        </w:numPr>
        <w:spacing w:line="259" w:lineRule="auto"/>
        <w:ind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77385">
      <w:pPr>
        <w:numPr>
          <w:ilvl w:val="0"/>
          <w:numId w:val="4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77385">
      <w:pPr>
        <w:numPr>
          <w:ilvl w:val="0"/>
          <w:numId w:val="42"/>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77385">
      <w:pPr>
        <w:numPr>
          <w:ilvl w:val="0"/>
          <w:numId w:val="4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77385">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77385">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77385">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77385">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77385">
      <w:pPr>
        <w:numPr>
          <w:ilvl w:val="1"/>
          <w:numId w:val="4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77385">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77385">
      <w:pPr>
        <w:numPr>
          <w:ilvl w:val="1"/>
          <w:numId w:val="4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77385">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77385">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77385">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77385">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77385">
      <w:pPr>
        <w:numPr>
          <w:ilvl w:val="0"/>
          <w:numId w:val="42"/>
        </w:numPr>
        <w:spacing w:line="259" w:lineRule="auto"/>
        <w:ind w:left="363" w:hanging="357"/>
        <w:jc w:val="both"/>
        <w:rPr>
          <w:sz w:val="22"/>
          <w:szCs w:val="22"/>
        </w:rPr>
      </w:pPr>
      <w:bookmarkStart w:id="25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6" w:name="_Toc64016215"/>
      <w:bookmarkStart w:id="257" w:name="_Toc106095877"/>
      <w:bookmarkStart w:id="258" w:name="_Toc106096317"/>
      <w:bookmarkStart w:id="259" w:name="_Toc106096421"/>
      <w:bookmarkStart w:id="260" w:name="_Toc222220499"/>
      <w:bookmarkStart w:id="261" w:name="_Hlk202858682"/>
      <w:bookmarkEnd w:id="254"/>
      <w:bookmarkEnd w:id="255"/>
      <w:r w:rsidRPr="00F8529D">
        <w:t>§ 1</w:t>
      </w:r>
      <w:r w:rsidR="00B71040" w:rsidRPr="00F8529D">
        <w:t>9</w:t>
      </w:r>
      <w:r w:rsidRPr="00F8529D">
        <w:t>. Zasady etyki</w:t>
      </w:r>
      <w:bookmarkEnd w:id="256"/>
      <w:bookmarkEnd w:id="257"/>
      <w:bookmarkEnd w:id="258"/>
      <w:bookmarkEnd w:id="259"/>
      <w:bookmarkEnd w:id="260"/>
    </w:p>
    <w:p w14:paraId="2CA957CA" w14:textId="77777777" w:rsidR="000C23F8" w:rsidRPr="00F8529D" w:rsidRDefault="000C23F8" w:rsidP="00A77385">
      <w:pPr>
        <w:numPr>
          <w:ilvl w:val="0"/>
          <w:numId w:val="43"/>
        </w:numPr>
        <w:spacing w:line="259" w:lineRule="auto"/>
        <w:ind w:hanging="357"/>
        <w:jc w:val="both"/>
        <w:rPr>
          <w:sz w:val="22"/>
          <w:szCs w:val="22"/>
        </w:rPr>
      </w:pPr>
      <w:bookmarkStart w:id="26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6DA107F" w:rsidR="000C23F8" w:rsidRPr="00F8529D" w:rsidRDefault="000C23F8" w:rsidP="00A77385">
      <w:pPr>
        <w:numPr>
          <w:ilvl w:val="1"/>
          <w:numId w:val="43"/>
        </w:numPr>
        <w:spacing w:line="259" w:lineRule="auto"/>
        <w:ind w:hanging="357"/>
        <w:jc w:val="both"/>
        <w:rPr>
          <w:sz w:val="22"/>
          <w:szCs w:val="22"/>
        </w:rPr>
      </w:pPr>
      <w:bookmarkStart w:id="263" w:name="_Hlk156480572"/>
      <w:r w:rsidRPr="00F8529D">
        <w:rPr>
          <w:sz w:val="22"/>
          <w:szCs w:val="22"/>
        </w:rPr>
        <w:t xml:space="preserve">popełnienia przestępstw określonych w art. 16 ustawy z dnia 28 października 2002 r. </w:t>
      </w:r>
      <w:bookmarkStart w:id="264" w:name="_Hlk144468375"/>
      <w:r w:rsidRPr="00F8529D">
        <w:rPr>
          <w:sz w:val="22"/>
          <w:szCs w:val="22"/>
        </w:rPr>
        <w:t>o odpowiedzialności podmiotów zbiorowych za czyny zabronione pod groźbą kary</w:t>
      </w:r>
      <w:bookmarkEnd w:id="264"/>
      <w:r w:rsidR="00744F79" w:rsidRPr="00F8529D">
        <w:rPr>
          <w:sz w:val="22"/>
          <w:szCs w:val="22"/>
        </w:rPr>
        <w:t>.</w:t>
      </w:r>
    </w:p>
    <w:p w14:paraId="5E537C58" w14:textId="393B82C1" w:rsidR="000C23F8" w:rsidRPr="00F8529D" w:rsidRDefault="000C23F8" w:rsidP="00A77385">
      <w:pPr>
        <w:numPr>
          <w:ilvl w:val="1"/>
          <w:numId w:val="43"/>
        </w:numPr>
        <w:spacing w:line="259" w:lineRule="auto"/>
        <w:ind w:hanging="357"/>
        <w:jc w:val="both"/>
        <w:rPr>
          <w:sz w:val="22"/>
          <w:szCs w:val="22"/>
        </w:rPr>
      </w:pPr>
      <w:r w:rsidRPr="00F8529D">
        <w:rPr>
          <w:sz w:val="22"/>
          <w:szCs w:val="22"/>
        </w:rPr>
        <w:lastRenderedPageBreak/>
        <w:t xml:space="preserve">popełnienia czynów wskazanych w ustawie z dnia 16 kwietnia 1993 roku </w:t>
      </w:r>
      <w:bookmarkStart w:id="265" w:name="_Hlk144468401"/>
      <w:r w:rsidRPr="00F8529D">
        <w:rPr>
          <w:sz w:val="22"/>
          <w:szCs w:val="22"/>
        </w:rPr>
        <w:t>o zwalczaniu nieuczciwej konkurencji</w:t>
      </w:r>
      <w:bookmarkStart w:id="266" w:name="_Hlk148611757"/>
      <w:bookmarkEnd w:id="265"/>
      <w:r w:rsidRPr="00F8529D">
        <w:rPr>
          <w:sz w:val="22"/>
          <w:szCs w:val="22"/>
        </w:rPr>
        <w:t>.</w:t>
      </w:r>
      <w:bookmarkEnd w:id="266"/>
    </w:p>
    <w:bookmarkEnd w:id="263"/>
    <w:p w14:paraId="43D62C96" w14:textId="77777777" w:rsidR="000C23F8" w:rsidRDefault="000C23F8" w:rsidP="00A77385">
      <w:pPr>
        <w:numPr>
          <w:ilvl w:val="0"/>
          <w:numId w:val="43"/>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D0380" w:rsidRDefault="00AB2101" w:rsidP="00A77385">
      <w:pPr>
        <w:numPr>
          <w:ilvl w:val="0"/>
          <w:numId w:val="43"/>
        </w:numPr>
        <w:spacing w:line="259" w:lineRule="auto"/>
        <w:jc w:val="both"/>
        <w:rPr>
          <w:sz w:val="22"/>
          <w:szCs w:val="22"/>
        </w:rPr>
      </w:pPr>
      <w:bookmarkStart w:id="267" w:name="_Hlk202858702"/>
      <w:bookmarkStart w:id="268" w:name="_Hlk167104771"/>
      <w:r w:rsidRPr="008D0380">
        <w:rPr>
          <w:sz w:val="22"/>
          <w:szCs w:val="22"/>
        </w:rPr>
        <w:t>Strony oświadczają</w:t>
      </w:r>
      <w:r w:rsidR="00C02E70" w:rsidRPr="008D0380">
        <w:rPr>
          <w:sz w:val="22"/>
          <w:szCs w:val="22"/>
        </w:rPr>
        <w:t>,</w:t>
      </w:r>
      <w:r w:rsidRPr="008D0380">
        <w:rPr>
          <w:sz w:val="22"/>
          <w:szCs w:val="22"/>
        </w:rPr>
        <w:t xml:space="preserve"> że zapoznały się z Polityką Antykorupcyjną Polskiej Grupy Górniczej S.A.</w:t>
      </w:r>
      <w:r w:rsidR="00AB0C78" w:rsidRPr="008D0380">
        <w:rPr>
          <w:sz w:val="22"/>
          <w:szCs w:val="22"/>
        </w:rPr>
        <w:t xml:space="preserve"> oraz Kodeksem Postępowania dla Partnerów Biznesowych </w:t>
      </w:r>
      <w:r w:rsidRPr="008D0380">
        <w:rPr>
          <w:sz w:val="22"/>
          <w:szCs w:val="22"/>
        </w:rPr>
        <w:t xml:space="preserve">i zobowiązują się do </w:t>
      </w:r>
      <w:r w:rsidR="00AB0C78" w:rsidRPr="008D0380">
        <w:rPr>
          <w:sz w:val="22"/>
          <w:szCs w:val="22"/>
        </w:rPr>
        <w:t>ich</w:t>
      </w:r>
      <w:r w:rsidRPr="008D0380">
        <w:rPr>
          <w:sz w:val="22"/>
          <w:szCs w:val="22"/>
        </w:rPr>
        <w:t xml:space="preserve"> stosowania oraz zapoznawania się z</w:t>
      </w:r>
      <w:r w:rsidR="00AB0C78" w:rsidRPr="008D0380">
        <w:rPr>
          <w:sz w:val="22"/>
          <w:szCs w:val="22"/>
        </w:rPr>
        <w:t xml:space="preserve"> ich</w:t>
      </w:r>
      <w:r w:rsidRPr="008D0380">
        <w:rPr>
          <w:sz w:val="22"/>
          <w:szCs w:val="22"/>
        </w:rPr>
        <w:t xml:space="preserve"> zmianami</w:t>
      </w:r>
      <w:r w:rsidR="00AB0C78" w:rsidRPr="008D0380">
        <w:rPr>
          <w:sz w:val="22"/>
          <w:szCs w:val="22"/>
        </w:rPr>
        <w:t>.</w:t>
      </w:r>
      <w:r w:rsidRPr="008D0380">
        <w:rPr>
          <w:sz w:val="22"/>
          <w:szCs w:val="22"/>
        </w:rPr>
        <w:t xml:space="preserve"> </w:t>
      </w:r>
      <w:r w:rsidR="00AB0C78" w:rsidRPr="008D0380">
        <w:rPr>
          <w:sz w:val="22"/>
          <w:szCs w:val="22"/>
        </w:rPr>
        <w:t>T</w:t>
      </w:r>
      <w:r w:rsidRPr="008D0380">
        <w:rPr>
          <w:sz w:val="22"/>
          <w:szCs w:val="22"/>
        </w:rPr>
        <w:t xml:space="preserve">reść </w:t>
      </w:r>
      <w:r w:rsidR="00AB0C78" w:rsidRPr="008D0380">
        <w:rPr>
          <w:sz w:val="22"/>
          <w:szCs w:val="22"/>
        </w:rPr>
        <w:t xml:space="preserve">Polityki oraz Kodeksu </w:t>
      </w:r>
      <w:r w:rsidRPr="008D0380">
        <w:rPr>
          <w:sz w:val="22"/>
          <w:szCs w:val="22"/>
        </w:rPr>
        <w:t>znajduj</w:t>
      </w:r>
      <w:r w:rsidR="00AB0C78" w:rsidRPr="008D0380">
        <w:rPr>
          <w:sz w:val="22"/>
          <w:szCs w:val="22"/>
        </w:rPr>
        <w:t>ą</w:t>
      </w:r>
      <w:r w:rsidRPr="008D0380">
        <w:rPr>
          <w:sz w:val="22"/>
          <w:szCs w:val="22"/>
        </w:rPr>
        <w:t xml:space="preserve"> się pod adres</w:t>
      </w:r>
      <w:r w:rsidR="00AB0C78" w:rsidRPr="008D0380">
        <w:rPr>
          <w:sz w:val="22"/>
          <w:szCs w:val="22"/>
        </w:rPr>
        <w:t>a</w:t>
      </w:r>
      <w:r w:rsidRPr="008D0380">
        <w:rPr>
          <w:sz w:val="22"/>
          <w:szCs w:val="22"/>
        </w:rPr>
        <w:t>m</w:t>
      </w:r>
      <w:r w:rsidR="00AB0C78" w:rsidRPr="008D0380">
        <w:rPr>
          <w:sz w:val="22"/>
          <w:szCs w:val="22"/>
        </w:rPr>
        <w:t>i</w:t>
      </w:r>
      <w:r w:rsidRPr="008D0380">
        <w:rPr>
          <w:sz w:val="22"/>
          <w:szCs w:val="22"/>
        </w:rPr>
        <w:t xml:space="preserve">: </w:t>
      </w:r>
      <w:hyperlink r:id="rId16" w:history="1">
        <w:r w:rsidRPr="008D0380">
          <w:rPr>
            <w:rStyle w:val="Hipercze"/>
            <w:sz w:val="22"/>
            <w:szCs w:val="22"/>
          </w:rPr>
          <w:t>https://www.pgg.pl/strefa-korporacyjna/firma/inne/polityka-antykorupcyjna</w:t>
        </w:r>
      </w:hyperlink>
    </w:p>
    <w:p w14:paraId="2C35BD89" w14:textId="3009BA8D" w:rsidR="00AB2101" w:rsidRPr="008D0380" w:rsidRDefault="00AB0C78" w:rsidP="00AB0C78">
      <w:pPr>
        <w:spacing w:line="259" w:lineRule="auto"/>
        <w:ind w:left="360"/>
        <w:jc w:val="both"/>
        <w:rPr>
          <w:sz w:val="22"/>
          <w:szCs w:val="22"/>
        </w:rPr>
      </w:pPr>
      <w:hyperlink r:id="rId17" w:history="1">
        <w:r w:rsidRPr="008D0380">
          <w:rPr>
            <w:rStyle w:val="Hipercze"/>
            <w:sz w:val="22"/>
            <w:szCs w:val="22"/>
          </w:rPr>
          <w:t>https://www.pgg.pl/strefa-korporacyjna/firma/inne/kodeks-dla-partnerow-biznesowych</w:t>
        </w:r>
      </w:hyperlink>
      <w:r w:rsidR="00AB2101" w:rsidRPr="008D0380">
        <w:rPr>
          <w:sz w:val="22"/>
          <w:szCs w:val="22"/>
        </w:rPr>
        <w:t xml:space="preserve"> </w:t>
      </w:r>
    </w:p>
    <w:bookmarkEnd w:id="267"/>
    <w:p w14:paraId="24B5000C" w14:textId="4D0722B3" w:rsidR="00AB2101" w:rsidRPr="00AB0C78" w:rsidRDefault="00AB2101" w:rsidP="00A77385">
      <w:pPr>
        <w:numPr>
          <w:ilvl w:val="0"/>
          <w:numId w:val="43"/>
        </w:numPr>
        <w:spacing w:line="259" w:lineRule="auto"/>
        <w:jc w:val="both"/>
        <w:rPr>
          <w:sz w:val="22"/>
          <w:szCs w:val="22"/>
        </w:rPr>
      </w:pPr>
      <w:r w:rsidRPr="008D0380">
        <w:rPr>
          <w:sz w:val="22"/>
          <w:szCs w:val="22"/>
        </w:rPr>
        <w:t>Wykonawca oświadcza</w:t>
      </w:r>
      <w:r w:rsidR="00C02E70" w:rsidRPr="008D0380">
        <w:rPr>
          <w:sz w:val="22"/>
          <w:szCs w:val="22"/>
        </w:rPr>
        <w:t>,</w:t>
      </w:r>
      <w:r w:rsidRPr="008D0380">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77385">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77385">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77385">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8"/>
    </w:p>
    <w:p w14:paraId="6B143E29" w14:textId="2A19AAB0" w:rsidR="000C23F8" w:rsidRPr="00F8529D" w:rsidRDefault="000C23F8" w:rsidP="00AD7A6E">
      <w:pPr>
        <w:pStyle w:val="Nagwek2"/>
      </w:pPr>
      <w:bookmarkStart w:id="269" w:name="_Toc106095878"/>
      <w:bookmarkStart w:id="270" w:name="_Toc106096318"/>
      <w:bookmarkStart w:id="271" w:name="_Toc106096422"/>
      <w:bookmarkStart w:id="272" w:name="_Toc222220500"/>
      <w:bookmarkStart w:id="273" w:name="_Hlk105675117"/>
      <w:bookmarkStart w:id="274" w:name="_Hlk67826575"/>
      <w:bookmarkStart w:id="275" w:name="_Toc64016216"/>
      <w:bookmarkEnd w:id="261"/>
      <w:bookmarkEnd w:id="262"/>
      <w:r w:rsidRPr="00F8529D">
        <w:t xml:space="preserve">§ </w:t>
      </w:r>
      <w:r w:rsidR="00B71040" w:rsidRPr="00F8529D">
        <w:t>20</w:t>
      </w:r>
      <w:r w:rsidRPr="00F8529D">
        <w:t>. Nadzór wynikający z zarządzania środowiskowego</w:t>
      </w:r>
      <w:bookmarkEnd w:id="269"/>
      <w:bookmarkEnd w:id="270"/>
      <w:bookmarkEnd w:id="271"/>
      <w:bookmarkEnd w:id="27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41273D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76" w:name="_Toc106095879"/>
      <w:bookmarkStart w:id="277" w:name="_Toc106096319"/>
      <w:bookmarkStart w:id="278" w:name="_Toc106096423"/>
      <w:bookmarkStart w:id="279" w:name="_Toc222220501"/>
      <w:bookmarkStart w:id="280" w:name="_Hlk67826617"/>
      <w:bookmarkEnd w:id="273"/>
      <w:bookmarkEnd w:id="274"/>
      <w:r w:rsidRPr="00B62661">
        <w:t xml:space="preserve">§ </w:t>
      </w:r>
      <w:r>
        <w:t>2</w:t>
      </w:r>
      <w:r w:rsidR="00B71040">
        <w:t>1</w:t>
      </w:r>
      <w:r w:rsidRPr="00B62661">
        <w:t xml:space="preserve">. </w:t>
      </w:r>
      <w:r w:rsidRPr="00E66F78">
        <w:t>Siła wyższa</w:t>
      </w:r>
      <w:bookmarkEnd w:id="275"/>
      <w:bookmarkEnd w:id="276"/>
      <w:bookmarkEnd w:id="277"/>
      <w:bookmarkEnd w:id="278"/>
      <w:bookmarkEnd w:id="279"/>
    </w:p>
    <w:p w14:paraId="15067E4F" w14:textId="77777777" w:rsidR="00C538BC" w:rsidRPr="00E66F78" w:rsidRDefault="00C538BC" w:rsidP="00A77385">
      <w:pPr>
        <w:numPr>
          <w:ilvl w:val="0"/>
          <w:numId w:val="44"/>
        </w:numPr>
        <w:spacing w:line="276" w:lineRule="auto"/>
        <w:ind w:left="357" w:hanging="357"/>
        <w:jc w:val="both"/>
        <w:rPr>
          <w:sz w:val="22"/>
          <w:szCs w:val="22"/>
        </w:rPr>
      </w:pPr>
      <w:bookmarkStart w:id="281" w:name="_Toc64016217"/>
      <w:bookmarkStart w:id="282" w:name="_Toc106095880"/>
      <w:bookmarkStart w:id="283" w:name="_Toc106096320"/>
      <w:bookmarkStart w:id="284" w:name="_Toc106096424"/>
      <w:bookmarkStart w:id="285" w:name="_Toc222220502"/>
      <w:r w:rsidRPr="00E66F78">
        <w:rPr>
          <w:sz w:val="22"/>
          <w:szCs w:val="22"/>
        </w:rPr>
        <w:t>Strony są zwolnione z odpowiedzialności za niewykonanie lub nienależyte wykonanie Umowy, jeżeli jej realizację uniemożliwiły okoliczności siły wyższej.</w:t>
      </w:r>
    </w:p>
    <w:p w14:paraId="352863A8" w14:textId="77777777" w:rsidR="00C538BC" w:rsidRPr="00F8529D" w:rsidRDefault="00C538BC" w:rsidP="00A77385">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983FE64" w14:textId="77777777" w:rsidR="00C538BC" w:rsidRPr="00F8529D" w:rsidRDefault="00C538BC" w:rsidP="00A77385">
      <w:pPr>
        <w:numPr>
          <w:ilvl w:val="1"/>
          <w:numId w:val="44"/>
        </w:numPr>
        <w:jc w:val="both"/>
        <w:rPr>
          <w:sz w:val="22"/>
          <w:szCs w:val="22"/>
        </w:rPr>
      </w:pPr>
      <w:r w:rsidRPr="00F8529D">
        <w:rPr>
          <w:sz w:val="22"/>
          <w:szCs w:val="22"/>
        </w:rPr>
        <w:t>klęski żywiołowe np. pożar, powódź, trzęsienie ziemi itp.,</w:t>
      </w:r>
    </w:p>
    <w:p w14:paraId="07C344C8" w14:textId="77777777" w:rsidR="00C538BC" w:rsidRPr="00F8529D" w:rsidRDefault="00C538BC" w:rsidP="00A77385">
      <w:pPr>
        <w:numPr>
          <w:ilvl w:val="1"/>
          <w:numId w:val="44"/>
        </w:numPr>
        <w:jc w:val="both"/>
        <w:rPr>
          <w:sz w:val="22"/>
          <w:szCs w:val="22"/>
        </w:rPr>
      </w:pPr>
      <w:r w:rsidRPr="00F8529D">
        <w:rPr>
          <w:sz w:val="22"/>
          <w:szCs w:val="22"/>
        </w:rPr>
        <w:t>akty władzy państwowej np. stan wojenny, stan wyjątkowy, itp.,</w:t>
      </w:r>
    </w:p>
    <w:p w14:paraId="69326932" w14:textId="77777777" w:rsidR="00C538BC" w:rsidRPr="00F8529D" w:rsidRDefault="00C538BC" w:rsidP="00A77385">
      <w:pPr>
        <w:numPr>
          <w:ilvl w:val="1"/>
          <w:numId w:val="44"/>
        </w:numPr>
        <w:jc w:val="both"/>
        <w:rPr>
          <w:sz w:val="22"/>
          <w:szCs w:val="22"/>
        </w:rPr>
      </w:pPr>
      <w:r w:rsidRPr="00F8529D">
        <w:rPr>
          <w:sz w:val="22"/>
          <w:szCs w:val="22"/>
        </w:rPr>
        <w:t>poważne zakłócenia w funkcjonowaniu transportu.</w:t>
      </w:r>
    </w:p>
    <w:p w14:paraId="4DFA9A60" w14:textId="77777777" w:rsidR="00C538BC" w:rsidRPr="00F8529D" w:rsidRDefault="00C538BC" w:rsidP="00A77385">
      <w:pPr>
        <w:numPr>
          <w:ilvl w:val="0"/>
          <w:numId w:val="44"/>
        </w:numPr>
        <w:ind w:left="357" w:hanging="357"/>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6"/>
    <w:p w14:paraId="22012E57" w14:textId="77777777" w:rsidR="00C538BC" w:rsidRPr="00F8529D" w:rsidRDefault="00C538BC" w:rsidP="00A77385">
      <w:pPr>
        <w:numPr>
          <w:ilvl w:val="0"/>
          <w:numId w:val="44"/>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r w:rsidRPr="00EA698B">
        <w:t>§ 2</w:t>
      </w:r>
      <w:r w:rsidR="00B71040" w:rsidRPr="00EA698B">
        <w:t>2</w:t>
      </w:r>
      <w:r w:rsidRPr="00EA698B">
        <w:t>. Postanowienia końcowe</w:t>
      </w:r>
      <w:bookmarkEnd w:id="281"/>
      <w:bookmarkEnd w:id="282"/>
      <w:bookmarkEnd w:id="283"/>
      <w:bookmarkEnd w:id="284"/>
      <w:bookmarkEnd w:id="285"/>
    </w:p>
    <w:p w14:paraId="372E732F" w14:textId="14C9515F" w:rsidR="005812ED" w:rsidRPr="00EA698B" w:rsidRDefault="005812ED" w:rsidP="00A77385">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77385">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A77385">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D6F1A1A" w14:textId="77777777" w:rsidR="00C538BC" w:rsidRDefault="00C538BC" w:rsidP="00C538BC">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287" w:name="_Toc83291694"/>
      <w:bookmarkStart w:id="288" w:name="_Toc106095881"/>
      <w:bookmarkStart w:id="289" w:name="_Toc106096321"/>
      <w:bookmarkStart w:id="290" w:name="_Toc106096425"/>
      <w:bookmarkStart w:id="291" w:name="_Toc222220503"/>
      <w:bookmarkEnd w:id="280"/>
      <w:r w:rsidRPr="00AD7A6E">
        <w:rPr>
          <w:sz w:val="22"/>
          <w:szCs w:val="22"/>
        </w:rPr>
        <w:t>Załączniki do Umowy</w:t>
      </w:r>
      <w:bookmarkEnd w:id="287"/>
      <w:bookmarkEnd w:id="288"/>
      <w:bookmarkEnd w:id="289"/>
      <w:bookmarkEnd w:id="290"/>
      <w:bookmarkEnd w:id="29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C825A4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0A3149">
        <w:rPr>
          <w:rFonts w:eastAsiaTheme="majorEastAsia"/>
          <w:sz w:val="22"/>
          <w:szCs w:val="22"/>
        </w:rPr>
        <w:t>2</w:t>
      </w:r>
      <w:r>
        <w:rPr>
          <w:rFonts w:eastAsiaTheme="majorEastAsia"/>
          <w:sz w:val="22"/>
          <w:szCs w:val="22"/>
        </w:rPr>
        <w:t xml:space="preserve"> –   </w:t>
      </w:r>
      <w:r w:rsidR="000A3149">
        <w:rPr>
          <w:rFonts w:eastAsiaTheme="majorEastAsia"/>
          <w:sz w:val="22"/>
          <w:szCs w:val="22"/>
        </w:rPr>
        <w:tab/>
      </w:r>
      <w:r>
        <w:rPr>
          <w:rFonts w:eastAsiaTheme="majorEastAsia"/>
          <w:sz w:val="22"/>
          <w:szCs w:val="22"/>
        </w:rPr>
        <w:t xml:space="preserve">Wzór Protokołu odbioru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25866836" w14:textId="77777777" w:rsidR="009917D1" w:rsidRDefault="000C23F8" w:rsidP="009917D1">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0B1AC3C8" w14:textId="4B2214E4" w:rsidR="009917D1" w:rsidRPr="009917D1" w:rsidRDefault="009917D1" w:rsidP="009917D1">
      <w:pPr>
        <w:tabs>
          <w:tab w:val="left" w:pos="1843"/>
        </w:tabs>
        <w:jc w:val="both"/>
        <w:rPr>
          <w:rFonts w:eastAsiaTheme="majorEastAsia"/>
          <w:sz w:val="22"/>
          <w:szCs w:val="22"/>
        </w:rPr>
      </w:pPr>
      <w:r w:rsidRPr="009917D1">
        <w:rPr>
          <w:sz w:val="22"/>
          <w:szCs w:val="22"/>
        </w:rPr>
        <w:t xml:space="preserve">Załącznik nr 5 </w:t>
      </w:r>
      <w:r w:rsidRPr="00B31BB6">
        <w:rPr>
          <w:rFonts w:eastAsiaTheme="majorEastAsia"/>
          <w:sz w:val="22"/>
          <w:szCs w:val="22"/>
        </w:rPr>
        <w:t>–</w:t>
      </w:r>
      <w:r>
        <w:rPr>
          <w:sz w:val="22"/>
          <w:szCs w:val="22"/>
        </w:rPr>
        <w:t xml:space="preserve"> </w:t>
      </w:r>
      <w:r>
        <w:rPr>
          <w:sz w:val="22"/>
          <w:szCs w:val="22"/>
        </w:rPr>
        <w:tab/>
      </w:r>
      <w:r w:rsidRPr="009917D1">
        <w:rPr>
          <w:sz w:val="22"/>
          <w:szCs w:val="22"/>
        </w:rPr>
        <w:t>Oświadczenie dla celów podatku u źródła</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2" w:name="_Hlk67826939"/>
      <w:bookmarkStart w:id="29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4" w:name="_Hlk147849015"/>
      <w:r w:rsidRPr="00744F79">
        <w:rPr>
          <w:b/>
          <w:bCs/>
          <w:i/>
          <w:iCs/>
          <w:color w:val="FF0000"/>
          <w:sz w:val="28"/>
          <w:szCs w:val="28"/>
        </w:rPr>
        <w:t>)</w:t>
      </w:r>
    </w:p>
    <w:bookmarkEnd w:id="293"/>
    <w:bookmarkEnd w:id="29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35147B3"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C538BC">
        <w:rPr>
          <w:b/>
          <w:bCs/>
          <w:sz w:val="22"/>
          <w:szCs w:val="22"/>
        </w:rPr>
        <w:t>2</w:t>
      </w:r>
      <w:r w:rsidRPr="001456AD">
        <w:rPr>
          <w:b/>
          <w:bCs/>
          <w:sz w:val="22"/>
          <w:szCs w:val="22"/>
        </w:rPr>
        <w:t xml:space="preserve"> do Umowy </w:t>
      </w: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5EDDA398" w14:textId="77777777" w:rsidR="000C23F8" w:rsidRDefault="000C23F8" w:rsidP="000C23F8">
      <w:pPr>
        <w:jc w:val="center"/>
      </w:pPr>
    </w:p>
    <w:p w14:paraId="77052980" w14:textId="32146948" w:rsidR="00616199" w:rsidRPr="000A3149" w:rsidRDefault="00616199" w:rsidP="00616199">
      <w:pPr>
        <w:spacing w:before="120" w:line="312" w:lineRule="auto"/>
        <w:jc w:val="both"/>
        <w:rPr>
          <w:rFonts w:eastAsia="Calibri"/>
          <w:b/>
          <w:color w:val="000000"/>
          <w:sz w:val="22"/>
          <w:szCs w:val="22"/>
          <w:lang w:eastAsia="en-US"/>
        </w:rPr>
      </w:pPr>
      <w:r w:rsidRPr="000A3149">
        <w:rPr>
          <w:sz w:val="22"/>
          <w:szCs w:val="22"/>
        </w:rPr>
        <w:t xml:space="preserve">spisany w 3 egzemplarzach w dniu ……………….. na okoliczność odbioru Pracy pod tytułem: </w:t>
      </w:r>
      <w:r w:rsidRPr="000A3149">
        <w:rPr>
          <w:rFonts w:eastAsia="Calibri"/>
          <w:b/>
          <w:color w:val="000000"/>
          <w:sz w:val="22"/>
          <w:szCs w:val="22"/>
          <w:lang w:eastAsia="en-US"/>
        </w:rPr>
        <w:t>„</w:t>
      </w:r>
      <w:r w:rsidR="006D32C9">
        <w:rPr>
          <w:rFonts w:eastAsia="Calibri"/>
          <w:b/>
          <w:color w:val="000000"/>
          <w:sz w:val="22"/>
          <w:szCs w:val="22"/>
          <w:lang w:eastAsia="en-US"/>
        </w:rPr>
        <w:t>……………………………………………………………………………………….</w:t>
      </w:r>
      <w:r w:rsidRPr="000A3149">
        <w:rPr>
          <w:rFonts w:eastAsia="Calibri"/>
          <w:b/>
          <w:color w:val="000000"/>
          <w:sz w:val="22"/>
          <w:szCs w:val="22"/>
          <w:lang w:eastAsia="en-US"/>
        </w:rPr>
        <w:t xml:space="preserve">” </w:t>
      </w:r>
      <w:r w:rsidRPr="000A3149">
        <w:rPr>
          <w:sz w:val="22"/>
          <w:szCs w:val="22"/>
        </w:rPr>
        <w:t>wykonanej</w:t>
      </w:r>
      <w:r w:rsidRPr="000A3149">
        <w:rPr>
          <w:rFonts w:eastAsia="Calibri"/>
          <w:b/>
          <w:color w:val="000000"/>
          <w:sz w:val="22"/>
          <w:szCs w:val="22"/>
          <w:lang w:eastAsia="en-US"/>
        </w:rPr>
        <w:t xml:space="preserve"> </w:t>
      </w:r>
      <w:r w:rsidRPr="000A3149">
        <w:rPr>
          <w:sz w:val="22"/>
          <w:szCs w:val="22"/>
        </w:rPr>
        <w:t>przez</w:t>
      </w:r>
      <w:r w:rsidR="000A3149">
        <w:rPr>
          <w:sz w:val="22"/>
          <w:szCs w:val="22"/>
        </w:rPr>
        <w:t xml:space="preserve"> </w:t>
      </w:r>
      <w:r w:rsidRPr="000A3149">
        <w:rPr>
          <w:sz w:val="22"/>
          <w:szCs w:val="22"/>
        </w:rPr>
        <w:t>…………………………………………………., zwane w niniejszym</w:t>
      </w:r>
      <w:r w:rsidRPr="000A3149">
        <w:rPr>
          <w:rFonts w:eastAsia="Calibri"/>
          <w:b/>
          <w:color w:val="000000"/>
          <w:sz w:val="22"/>
          <w:szCs w:val="22"/>
          <w:lang w:eastAsia="en-US"/>
        </w:rPr>
        <w:t xml:space="preserve"> </w:t>
      </w:r>
      <w:r w:rsidRPr="000A3149">
        <w:rPr>
          <w:sz w:val="22"/>
          <w:szCs w:val="22"/>
        </w:rPr>
        <w:t xml:space="preserve">protokole </w:t>
      </w:r>
      <w:r w:rsidRPr="000A3149">
        <w:rPr>
          <w:b/>
          <w:bCs/>
          <w:sz w:val="22"/>
          <w:szCs w:val="22"/>
        </w:rPr>
        <w:t>Wykonawcą</w:t>
      </w:r>
      <w:r w:rsidRPr="000A3149">
        <w:rPr>
          <w:sz w:val="22"/>
          <w:szCs w:val="22"/>
        </w:rPr>
        <w:t xml:space="preserve"> na podstawie umowy nr ERU:…………………………. </w:t>
      </w:r>
      <w:r w:rsidR="000A3149">
        <w:rPr>
          <w:sz w:val="22"/>
          <w:szCs w:val="22"/>
        </w:rPr>
        <w:t>z </w:t>
      </w:r>
      <w:r w:rsidRPr="000A3149">
        <w:rPr>
          <w:sz w:val="22"/>
          <w:szCs w:val="22"/>
        </w:rPr>
        <w:t>dnia ………………………...</w:t>
      </w:r>
    </w:p>
    <w:p w14:paraId="1C1611FB" w14:textId="77777777" w:rsidR="00616199" w:rsidRPr="000A3149" w:rsidRDefault="00616199" w:rsidP="00616199">
      <w:pPr>
        <w:jc w:val="both"/>
        <w:rPr>
          <w:sz w:val="22"/>
          <w:szCs w:val="22"/>
        </w:rPr>
      </w:pPr>
      <w:r w:rsidRPr="000A3149">
        <w:rPr>
          <w:sz w:val="22"/>
          <w:szCs w:val="22"/>
        </w:rPr>
        <w:t>Przekazanie Pracy odbyło się w obecności Komisji Zdawczo-Odbiorczej, złożonej z:</w:t>
      </w:r>
    </w:p>
    <w:p w14:paraId="15BC950A" w14:textId="77777777" w:rsidR="00616199" w:rsidRPr="000A3149" w:rsidRDefault="00616199" w:rsidP="00616199">
      <w:pPr>
        <w:jc w:val="both"/>
        <w:rPr>
          <w:sz w:val="22"/>
          <w:szCs w:val="22"/>
        </w:rPr>
      </w:pPr>
      <w:r w:rsidRPr="000A3149">
        <w:rPr>
          <w:sz w:val="22"/>
          <w:szCs w:val="22"/>
        </w:rPr>
        <w:t xml:space="preserve">Przedstawicieli </w:t>
      </w:r>
      <w:r w:rsidRPr="000A3149">
        <w:rPr>
          <w:b/>
          <w:bCs/>
          <w:sz w:val="22"/>
          <w:szCs w:val="22"/>
        </w:rPr>
        <w:t>Zamawiającego</w:t>
      </w:r>
      <w:r w:rsidRPr="000A3149">
        <w:rPr>
          <w:sz w:val="22"/>
          <w:szCs w:val="22"/>
        </w:rPr>
        <w:t>, którymi są:</w:t>
      </w:r>
    </w:p>
    <w:p w14:paraId="03810975" w14:textId="3FFA9C14" w:rsidR="00616199" w:rsidRPr="000A3149" w:rsidRDefault="00616199" w:rsidP="00616199">
      <w:pPr>
        <w:jc w:val="both"/>
        <w:rPr>
          <w:sz w:val="22"/>
          <w:szCs w:val="22"/>
        </w:rPr>
      </w:pPr>
      <w:r w:rsidRPr="000A3149">
        <w:rPr>
          <w:sz w:val="22"/>
          <w:szCs w:val="22"/>
        </w:rPr>
        <w:br/>
        <w:t>1. ……………………………………..</w:t>
      </w:r>
    </w:p>
    <w:p w14:paraId="0854773E" w14:textId="77777777" w:rsidR="00616199" w:rsidRPr="000A3149" w:rsidRDefault="00616199" w:rsidP="00616199">
      <w:pPr>
        <w:jc w:val="both"/>
        <w:rPr>
          <w:sz w:val="22"/>
          <w:szCs w:val="22"/>
        </w:rPr>
      </w:pPr>
    </w:p>
    <w:p w14:paraId="65EA5B29" w14:textId="77777777" w:rsidR="00616199" w:rsidRPr="000A3149" w:rsidRDefault="00616199" w:rsidP="00616199">
      <w:pPr>
        <w:jc w:val="both"/>
        <w:rPr>
          <w:sz w:val="22"/>
          <w:szCs w:val="22"/>
        </w:rPr>
      </w:pPr>
      <w:r w:rsidRPr="000A3149">
        <w:rPr>
          <w:sz w:val="22"/>
          <w:szCs w:val="22"/>
        </w:rPr>
        <w:t>2. ……………………………………..</w:t>
      </w:r>
    </w:p>
    <w:p w14:paraId="6AB81E24" w14:textId="77777777" w:rsidR="00616199" w:rsidRPr="000A3149" w:rsidRDefault="00616199" w:rsidP="00616199">
      <w:pPr>
        <w:jc w:val="both"/>
        <w:rPr>
          <w:sz w:val="22"/>
          <w:szCs w:val="22"/>
        </w:rPr>
      </w:pPr>
    </w:p>
    <w:p w14:paraId="34693AA6" w14:textId="77777777" w:rsidR="00616199" w:rsidRPr="000A3149" w:rsidRDefault="00616199" w:rsidP="00616199">
      <w:pPr>
        <w:jc w:val="both"/>
        <w:rPr>
          <w:sz w:val="22"/>
          <w:szCs w:val="22"/>
        </w:rPr>
      </w:pPr>
      <w:r w:rsidRPr="000A3149">
        <w:rPr>
          <w:sz w:val="22"/>
          <w:szCs w:val="22"/>
        </w:rPr>
        <w:t xml:space="preserve">Przedstawiciela </w:t>
      </w:r>
      <w:r w:rsidRPr="000A3149">
        <w:rPr>
          <w:b/>
          <w:bCs/>
          <w:sz w:val="22"/>
          <w:szCs w:val="22"/>
        </w:rPr>
        <w:t>Wykonawcy</w:t>
      </w:r>
      <w:r w:rsidRPr="000A3149">
        <w:rPr>
          <w:sz w:val="22"/>
          <w:szCs w:val="22"/>
        </w:rPr>
        <w:t>, którym jest:</w:t>
      </w:r>
    </w:p>
    <w:p w14:paraId="2ABCFCAE" w14:textId="0C428A47" w:rsidR="00616199" w:rsidRPr="000A3149" w:rsidRDefault="00616199" w:rsidP="00616199">
      <w:pPr>
        <w:jc w:val="both"/>
        <w:rPr>
          <w:sz w:val="22"/>
          <w:szCs w:val="22"/>
        </w:rPr>
      </w:pPr>
      <w:r w:rsidRPr="000A3149">
        <w:rPr>
          <w:sz w:val="22"/>
          <w:szCs w:val="22"/>
        </w:rPr>
        <w:br/>
        <w:t>1. ……………………………………..</w:t>
      </w:r>
    </w:p>
    <w:p w14:paraId="2F3666FE" w14:textId="77777777" w:rsidR="00616199" w:rsidRPr="000A3149" w:rsidRDefault="00616199" w:rsidP="00616199">
      <w:pPr>
        <w:jc w:val="both"/>
        <w:rPr>
          <w:sz w:val="22"/>
          <w:szCs w:val="22"/>
        </w:rPr>
      </w:pPr>
    </w:p>
    <w:p w14:paraId="6061816E" w14:textId="77777777" w:rsidR="00616199" w:rsidRPr="000A3149" w:rsidRDefault="00616199" w:rsidP="00616199">
      <w:pPr>
        <w:jc w:val="both"/>
        <w:rPr>
          <w:sz w:val="22"/>
          <w:szCs w:val="22"/>
        </w:rPr>
      </w:pPr>
      <w:r w:rsidRPr="000A3149">
        <w:rPr>
          <w:sz w:val="22"/>
          <w:szCs w:val="22"/>
        </w:rPr>
        <w:t>2. ……………………………………..</w:t>
      </w:r>
    </w:p>
    <w:p w14:paraId="17AF3FFD" w14:textId="77777777" w:rsidR="00616199" w:rsidRPr="000A3149" w:rsidRDefault="00616199" w:rsidP="00616199">
      <w:pPr>
        <w:jc w:val="both"/>
        <w:rPr>
          <w:sz w:val="22"/>
          <w:szCs w:val="22"/>
        </w:rPr>
      </w:pPr>
    </w:p>
    <w:p w14:paraId="39369D62" w14:textId="77777777" w:rsidR="00616199" w:rsidRPr="000A3149" w:rsidRDefault="00616199" w:rsidP="00616199">
      <w:pPr>
        <w:jc w:val="both"/>
        <w:rPr>
          <w:sz w:val="22"/>
          <w:szCs w:val="22"/>
        </w:rPr>
      </w:pPr>
      <w:r w:rsidRPr="000A3149">
        <w:rPr>
          <w:sz w:val="22"/>
          <w:szCs w:val="22"/>
        </w:rPr>
        <w:t>Cena netto opracowania : …………………….</w:t>
      </w:r>
    </w:p>
    <w:p w14:paraId="7F409596" w14:textId="77777777" w:rsidR="00616199" w:rsidRPr="000A3149" w:rsidRDefault="00616199" w:rsidP="00616199">
      <w:pPr>
        <w:jc w:val="both"/>
        <w:rPr>
          <w:sz w:val="22"/>
          <w:szCs w:val="22"/>
        </w:rPr>
      </w:pPr>
      <w:r w:rsidRPr="000A3149">
        <w:rPr>
          <w:sz w:val="22"/>
          <w:szCs w:val="22"/>
        </w:rPr>
        <w:t>Komisja ustaliła, że Praca została wykonana w sposób odpowiadający oczekiwaniom i potrzebom</w:t>
      </w:r>
    </w:p>
    <w:p w14:paraId="6BB7854A" w14:textId="77777777" w:rsidR="00616199" w:rsidRPr="000A3149" w:rsidRDefault="00616199" w:rsidP="00616199">
      <w:pPr>
        <w:jc w:val="both"/>
        <w:rPr>
          <w:sz w:val="22"/>
          <w:szCs w:val="22"/>
        </w:rPr>
      </w:pPr>
      <w:r w:rsidRPr="000A3149">
        <w:rPr>
          <w:b/>
          <w:bCs/>
          <w:sz w:val="22"/>
          <w:szCs w:val="22"/>
        </w:rPr>
        <w:t>Zamawiającego</w:t>
      </w:r>
      <w:r w:rsidRPr="000A3149">
        <w:rPr>
          <w:sz w:val="22"/>
          <w:szCs w:val="22"/>
        </w:rPr>
        <w:t>, zarówno pod względem merytorycznym, finansowym i klasyfikuje się do GTU-12.</w:t>
      </w:r>
    </w:p>
    <w:p w14:paraId="7A815400" w14:textId="77777777" w:rsidR="00616199" w:rsidRPr="000A3149" w:rsidRDefault="00616199" w:rsidP="00616199">
      <w:pPr>
        <w:jc w:val="both"/>
        <w:rPr>
          <w:sz w:val="22"/>
          <w:szCs w:val="22"/>
        </w:rPr>
      </w:pPr>
    </w:p>
    <w:p w14:paraId="4E808866" w14:textId="77777777" w:rsidR="00616199" w:rsidRPr="000A3149" w:rsidRDefault="00616199" w:rsidP="00616199">
      <w:pPr>
        <w:jc w:val="both"/>
        <w:rPr>
          <w:sz w:val="22"/>
          <w:szCs w:val="22"/>
        </w:rPr>
      </w:pPr>
      <w:r w:rsidRPr="000A3149">
        <w:rPr>
          <w:sz w:val="22"/>
          <w:szCs w:val="22"/>
        </w:rPr>
        <w:t>Zamawiający zgłosił następujące uwagi:</w:t>
      </w:r>
    </w:p>
    <w:p w14:paraId="33FD8965" w14:textId="77777777" w:rsidR="00616199" w:rsidRPr="000A3149" w:rsidRDefault="00616199" w:rsidP="00616199">
      <w:pPr>
        <w:jc w:val="both"/>
        <w:rPr>
          <w:sz w:val="22"/>
          <w:szCs w:val="22"/>
        </w:rPr>
      </w:pPr>
      <w:r w:rsidRPr="000A3149">
        <w:rPr>
          <w:sz w:val="22"/>
          <w:szCs w:val="22"/>
        </w:rPr>
        <w:t xml:space="preserve">1. </w:t>
      </w:r>
      <w:r w:rsidRPr="000A3149">
        <w:rPr>
          <w:b/>
          <w:bCs/>
          <w:sz w:val="22"/>
          <w:szCs w:val="22"/>
        </w:rPr>
        <w:t>Zamawiający</w:t>
      </w:r>
      <w:r w:rsidRPr="000A3149">
        <w:rPr>
          <w:sz w:val="22"/>
          <w:szCs w:val="22"/>
        </w:rPr>
        <w:t xml:space="preserve"> nie wnosi uwag ani zastrzeżeń co do terminu oddania przedmiotowej pracy.</w:t>
      </w:r>
    </w:p>
    <w:p w14:paraId="208CC774" w14:textId="77777777" w:rsidR="00616199" w:rsidRPr="000A3149" w:rsidRDefault="00616199" w:rsidP="00616199">
      <w:pPr>
        <w:jc w:val="both"/>
        <w:rPr>
          <w:sz w:val="22"/>
          <w:szCs w:val="22"/>
        </w:rPr>
      </w:pPr>
      <w:r w:rsidRPr="000A3149">
        <w:rPr>
          <w:sz w:val="22"/>
          <w:szCs w:val="22"/>
        </w:rPr>
        <w:t>2. ……………………………………………………………………………………….</w:t>
      </w:r>
    </w:p>
    <w:p w14:paraId="53CC65DC" w14:textId="77777777" w:rsidR="00616199" w:rsidRPr="000A3149" w:rsidRDefault="00616199" w:rsidP="00616199">
      <w:pPr>
        <w:jc w:val="both"/>
        <w:rPr>
          <w:sz w:val="22"/>
          <w:szCs w:val="22"/>
        </w:rPr>
      </w:pPr>
      <w:r w:rsidRPr="000A3149">
        <w:rPr>
          <w:sz w:val="22"/>
          <w:szCs w:val="22"/>
        </w:rPr>
        <w:t xml:space="preserve">3. </w:t>
      </w:r>
      <w:r w:rsidRPr="000A3149">
        <w:rPr>
          <w:b/>
          <w:bCs/>
          <w:sz w:val="22"/>
          <w:szCs w:val="22"/>
        </w:rPr>
        <w:t>Zamawiający</w:t>
      </w:r>
      <w:r w:rsidRPr="000A3149">
        <w:rPr>
          <w:sz w:val="22"/>
          <w:szCs w:val="22"/>
        </w:rPr>
        <w:t xml:space="preserve"> potwierdza stwierdzenie </w:t>
      </w:r>
      <w:r w:rsidRPr="000A3149">
        <w:rPr>
          <w:b/>
          <w:bCs/>
          <w:sz w:val="22"/>
          <w:szCs w:val="22"/>
        </w:rPr>
        <w:t>Wykonawcy</w:t>
      </w:r>
      <w:r w:rsidRPr="000A3149">
        <w:rPr>
          <w:sz w:val="22"/>
          <w:szCs w:val="22"/>
        </w:rPr>
        <w:t>, że w/w praca zawiera istotne cechy utworu</w:t>
      </w:r>
    </w:p>
    <w:p w14:paraId="636C9604" w14:textId="77777777" w:rsidR="00616199" w:rsidRPr="000A3149" w:rsidRDefault="00616199" w:rsidP="00616199">
      <w:pPr>
        <w:jc w:val="both"/>
        <w:rPr>
          <w:sz w:val="22"/>
          <w:szCs w:val="22"/>
        </w:rPr>
      </w:pPr>
      <w:r w:rsidRPr="000A3149">
        <w:rPr>
          <w:sz w:val="22"/>
          <w:szCs w:val="22"/>
        </w:rPr>
        <w:t>przedmiotu prawa autorskiego.</w:t>
      </w:r>
    </w:p>
    <w:p w14:paraId="57C40346" w14:textId="77777777" w:rsidR="00616199" w:rsidRPr="000A3149" w:rsidRDefault="00616199" w:rsidP="00616199">
      <w:pPr>
        <w:jc w:val="both"/>
        <w:rPr>
          <w:sz w:val="22"/>
          <w:szCs w:val="22"/>
        </w:rPr>
      </w:pPr>
    </w:p>
    <w:p w14:paraId="15BE7CE2" w14:textId="77777777" w:rsidR="00616199" w:rsidRPr="000A3149" w:rsidRDefault="00616199" w:rsidP="00616199">
      <w:pPr>
        <w:jc w:val="both"/>
        <w:rPr>
          <w:sz w:val="22"/>
          <w:szCs w:val="22"/>
        </w:rPr>
      </w:pPr>
      <w:r w:rsidRPr="000A3149">
        <w:rPr>
          <w:sz w:val="22"/>
          <w:szCs w:val="22"/>
        </w:rPr>
        <w:t>Decyzja Komisji:</w:t>
      </w:r>
    </w:p>
    <w:p w14:paraId="47C9A585" w14:textId="77777777" w:rsidR="00616199" w:rsidRPr="000A3149" w:rsidRDefault="00616199" w:rsidP="00616199">
      <w:pPr>
        <w:jc w:val="both"/>
        <w:rPr>
          <w:sz w:val="22"/>
          <w:szCs w:val="22"/>
        </w:rPr>
      </w:pPr>
      <w:r w:rsidRPr="000A3149">
        <w:rPr>
          <w:b/>
          <w:bCs/>
          <w:sz w:val="22"/>
          <w:szCs w:val="22"/>
        </w:rPr>
        <w:t>1.Zamawiający</w:t>
      </w:r>
      <w:r w:rsidRPr="000A3149">
        <w:rPr>
          <w:sz w:val="22"/>
          <w:szCs w:val="22"/>
        </w:rPr>
        <w:t xml:space="preserve"> odebrał Pracę bez uwag.</w:t>
      </w:r>
    </w:p>
    <w:p w14:paraId="1DDFBABB" w14:textId="77777777" w:rsidR="00616199" w:rsidRPr="000A3149" w:rsidRDefault="00616199" w:rsidP="00616199">
      <w:pPr>
        <w:jc w:val="both"/>
        <w:rPr>
          <w:sz w:val="22"/>
          <w:szCs w:val="22"/>
        </w:rPr>
      </w:pPr>
    </w:p>
    <w:p w14:paraId="2B0B627D" w14:textId="77777777" w:rsidR="00616199" w:rsidRPr="000A3149" w:rsidRDefault="00616199" w:rsidP="00616199">
      <w:pPr>
        <w:jc w:val="center"/>
        <w:rPr>
          <w:b/>
          <w:bCs/>
          <w:sz w:val="22"/>
          <w:szCs w:val="22"/>
        </w:rPr>
      </w:pPr>
      <w:r w:rsidRPr="000A3149">
        <w:rPr>
          <w:b/>
          <w:bCs/>
          <w:sz w:val="22"/>
          <w:szCs w:val="22"/>
        </w:rPr>
        <w:t>Podpisy:</w:t>
      </w:r>
      <w:r w:rsidRPr="000A3149">
        <w:rPr>
          <w:b/>
          <w:bCs/>
          <w:sz w:val="22"/>
          <w:szCs w:val="22"/>
        </w:rPr>
        <w:br/>
      </w:r>
    </w:p>
    <w:p w14:paraId="6ECE24FB" w14:textId="1ADB2E98" w:rsidR="00616199" w:rsidRPr="000A3149" w:rsidRDefault="00616199" w:rsidP="000A3149">
      <w:pPr>
        <w:jc w:val="center"/>
        <w:rPr>
          <w:sz w:val="22"/>
          <w:szCs w:val="22"/>
        </w:rPr>
      </w:pPr>
      <w:r w:rsidRPr="000A3149">
        <w:rPr>
          <w:sz w:val="22"/>
          <w:szCs w:val="22"/>
        </w:rPr>
        <w:t xml:space="preserve">Wykonawca </w:t>
      </w:r>
      <w:r w:rsidRPr="000A3149">
        <w:rPr>
          <w:sz w:val="22"/>
          <w:szCs w:val="22"/>
        </w:rPr>
        <w:tab/>
      </w:r>
      <w:r w:rsidRPr="000A3149">
        <w:rPr>
          <w:sz w:val="22"/>
          <w:szCs w:val="22"/>
        </w:rPr>
        <w:tab/>
      </w:r>
      <w:r w:rsidRPr="000A3149">
        <w:rPr>
          <w:sz w:val="22"/>
          <w:szCs w:val="22"/>
        </w:rPr>
        <w:tab/>
      </w:r>
      <w:r w:rsidR="00A016C4">
        <w:rPr>
          <w:sz w:val="22"/>
          <w:szCs w:val="22"/>
        </w:rPr>
        <w:tab/>
      </w:r>
      <w:r w:rsidRPr="000A3149">
        <w:rPr>
          <w:sz w:val="22"/>
          <w:szCs w:val="22"/>
        </w:rPr>
        <w:t xml:space="preserve">Zespół Autorski </w:t>
      </w:r>
      <w:r w:rsidRPr="000A3149">
        <w:rPr>
          <w:sz w:val="22"/>
          <w:szCs w:val="22"/>
        </w:rPr>
        <w:tab/>
      </w:r>
      <w:r w:rsidRPr="000A3149">
        <w:rPr>
          <w:sz w:val="22"/>
          <w:szCs w:val="22"/>
        </w:rPr>
        <w:tab/>
      </w:r>
      <w:r w:rsidRPr="000A3149">
        <w:rPr>
          <w:sz w:val="22"/>
          <w:szCs w:val="22"/>
        </w:rPr>
        <w:tab/>
      </w:r>
      <w:r w:rsidRPr="000A3149">
        <w:rPr>
          <w:sz w:val="22"/>
          <w:szCs w:val="22"/>
        </w:rPr>
        <w:tab/>
        <w:t>Zamawiający</w:t>
      </w:r>
    </w:p>
    <w:p w14:paraId="756DADA3" w14:textId="77777777" w:rsidR="00616199" w:rsidRPr="000A3149" w:rsidRDefault="00616199" w:rsidP="00616199">
      <w:pPr>
        <w:jc w:val="both"/>
        <w:rPr>
          <w:sz w:val="22"/>
          <w:szCs w:val="22"/>
        </w:rPr>
      </w:pPr>
    </w:p>
    <w:p w14:paraId="0BAB3B2E" w14:textId="77777777" w:rsidR="00616199" w:rsidRPr="000A3149" w:rsidRDefault="00616199" w:rsidP="00616199">
      <w:pPr>
        <w:jc w:val="both"/>
        <w:rPr>
          <w:sz w:val="22"/>
          <w:szCs w:val="22"/>
        </w:rPr>
      </w:pPr>
    </w:p>
    <w:p w14:paraId="430A1C04" w14:textId="77777777" w:rsidR="00616199" w:rsidRPr="000A3149" w:rsidRDefault="00616199" w:rsidP="00616199">
      <w:pPr>
        <w:ind w:left="6372" w:firstLine="708"/>
        <w:jc w:val="both"/>
        <w:rPr>
          <w:sz w:val="22"/>
          <w:szCs w:val="22"/>
        </w:rPr>
      </w:pPr>
      <w:r w:rsidRPr="000A3149">
        <w:rPr>
          <w:sz w:val="22"/>
          <w:szCs w:val="22"/>
        </w:rPr>
        <w:t>1. …………………...</w:t>
      </w:r>
    </w:p>
    <w:p w14:paraId="75E1AA27" w14:textId="77777777" w:rsidR="00616199" w:rsidRPr="000A3149" w:rsidRDefault="00616199" w:rsidP="00616199">
      <w:pPr>
        <w:ind w:left="6372" w:firstLine="708"/>
        <w:jc w:val="both"/>
        <w:rPr>
          <w:sz w:val="22"/>
          <w:szCs w:val="22"/>
        </w:rPr>
      </w:pPr>
    </w:p>
    <w:p w14:paraId="6D499F2A" w14:textId="77777777" w:rsidR="00616199" w:rsidRPr="000A3149" w:rsidRDefault="00616199" w:rsidP="00616199">
      <w:pPr>
        <w:ind w:left="6372" w:firstLine="708"/>
        <w:jc w:val="both"/>
        <w:rPr>
          <w:sz w:val="22"/>
          <w:szCs w:val="22"/>
        </w:rPr>
      </w:pPr>
    </w:p>
    <w:p w14:paraId="3C6BF7FB" w14:textId="77777777" w:rsidR="00616199" w:rsidRPr="000A3149" w:rsidRDefault="00616199" w:rsidP="00616199">
      <w:pPr>
        <w:ind w:left="6372" w:firstLine="708"/>
        <w:jc w:val="both"/>
        <w:rPr>
          <w:sz w:val="22"/>
          <w:szCs w:val="22"/>
        </w:rPr>
      </w:pPr>
    </w:p>
    <w:p w14:paraId="15153D6A" w14:textId="77777777" w:rsidR="00616199" w:rsidRPr="000A3149" w:rsidRDefault="00616199" w:rsidP="00616199">
      <w:pPr>
        <w:ind w:left="6372" w:firstLine="708"/>
        <w:jc w:val="both"/>
        <w:rPr>
          <w:sz w:val="22"/>
          <w:szCs w:val="22"/>
        </w:rPr>
      </w:pPr>
      <w:r w:rsidRPr="000A3149">
        <w:rPr>
          <w:sz w:val="22"/>
          <w:szCs w:val="22"/>
        </w:rPr>
        <w:t>2. ……………………</w:t>
      </w:r>
    </w:p>
    <w:p w14:paraId="77D9EAA3" w14:textId="68498B44" w:rsidR="000A3149" w:rsidRDefault="000A3149">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295" w:name="_Hlk67831498"/>
      <w:bookmarkStart w:id="296"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5"/>
    <w:bookmarkEnd w:id="29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4F75185C" w14:textId="77777777" w:rsidR="00D5768B" w:rsidRPr="00DF423D" w:rsidRDefault="00D5768B" w:rsidP="00DF423D">
      <w:pPr>
        <w:overflowPunct w:val="0"/>
        <w:autoSpaceDE w:val="0"/>
        <w:autoSpaceDN w:val="0"/>
        <w:jc w:val="both"/>
        <w:rPr>
          <w:color w:val="000000"/>
          <w:sz w:val="22"/>
          <w:szCs w:val="22"/>
        </w:rPr>
      </w:pPr>
      <w:r w:rsidRPr="00DF423D">
        <w:rPr>
          <w:b/>
          <w:sz w:val="22"/>
          <w:szCs w:val="22"/>
          <w:u w:val="single"/>
        </w:rPr>
        <w:t>Udostępnienie danych osobowych</w:t>
      </w:r>
    </w:p>
    <w:p w14:paraId="5A345B2F"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9B0B25"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8074197"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596C0BB4"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2109EE08"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4FD6321"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7D0A1A2" w14:textId="77777777" w:rsidR="00D5768B" w:rsidRDefault="00D5768B" w:rsidP="00A77385">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4E6CBC4" w14:textId="77777777" w:rsidR="00D5768B" w:rsidRDefault="00D5768B" w:rsidP="00D5768B">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bookmarkEnd w:id="297"/>
    <w:p w14:paraId="20215418" w14:textId="77777777" w:rsidR="00D5768B" w:rsidRPr="00B30F1F" w:rsidRDefault="00D5768B" w:rsidP="00D5768B">
      <w:pPr>
        <w:spacing w:before="120"/>
        <w:jc w:val="both"/>
        <w:rPr>
          <w:bCs/>
          <w:sz w:val="22"/>
          <w:szCs w:val="22"/>
        </w:rPr>
      </w:pPr>
      <w:r w:rsidRPr="00B30F1F">
        <w:rPr>
          <w:bCs/>
          <w:sz w:val="22"/>
          <w:szCs w:val="22"/>
        </w:rPr>
        <w:t>Nazwa Wykonawcy:</w:t>
      </w:r>
    </w:p>
    <w:p w14:paraId="39A3D896" w14:textId="77777777" w:rsidR="00D5768B" w:rsidRPr="00977443" w:rsidRDefault="00D5768B" w:rsidP="00D5768B">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DB8D15A" w14:textId="77777777" w:rsidR="00D5768B" w:rsidRPr="00B30F1F" w:rsidRDefault="00D5768B" w:rsidP="00D5768B">
      <w:pPr>
        <w:spacing w:before="120"/>
        <w:jc w:val="both"/>
        <w:rPr>
          <w:b/>
          <w:color w:val="0070C0"/>
          <w:sz w:val="22"/>
          <w:szCs w:val="22"/>
          <w:highlight w:val="yellow"/>
        </w:rPr>
      </w:pPr>
    </w:p>
    <w:p w14:paraId="164441E4" w14:textId="77777777" w:rsidR="00D5768B" w:rsidRPr="00614D1C" w:rsidRDefault="00D5768B" w:rsidP="00D5768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A07349" w14:textId="77777777" w:rsidR="00D5768B" w:rsidRPr="00B30F1F" w:rsidRDefault="00D5768B" w:rsidP="00D5768B">
      <w:pPr>
        <w:spacing w:before="120"/>
        <w:jc w:val="both"/>
        <w:rPr>
          <w:iCs/>
          <w:sz w:val="22"/>
          <w:szCs w:val="22"/>
          <w:highlight w:val="yellow"/>
        </w:rPr>
      </w:pPr>
    </w:p>
    <w:p w14:paraId="4D739ED8" w14:textId="77777777" w:rsidR="00D5768B" w:rsidRPr="00B30F1F" w:rsidRDefault="00D5768B" w:rsidP="00D5768B">
      <w:pPr>
        <w:spacing w:before="120"/>
        <w:jc w:val="both"/>
        <w:rPr>
          <w:iCs/>
          <w:sz w:val="22"/>
          <w:szCs w:val="22"/>
          <w:highlight w:val="yellow"/>
        </w:rPr>
      </w:pPr>
    </w:p>
    <w:p w14:paraId="67A1B0D0" w14:textId="77777777" w:rsidR="00D5768B" w:rsidRPr="00B30F1F" w:rsidRDefault="00D5768B" w:rsidP="00D5768B">
      <w:pPr>
        <w:spacing w:before="120"/>
        <w:jc w:val="both"/>
        <w:rPr>
          <w:iCs/>
          <w:sz w:val="22"/>
          <w:szCs w:val="22"/>
          <w:highlight w:val="yellow"/>
        </w:rPr>
      </w:pPr>
    </w:p>
    <w:p w14:paraId="7DC16D39" w14:textId="77777777" w:rsidR="00D5768B" w:rsidRPr="00B30F1F" w:rsidRDefault="00D5768B" w:rsidP="00D5768B">
      <w:pPr>
        <w:spacing w:before="120"/>
        <w:jc w:val="both"/>
        <w:rPr>
          <w:strike/>
          <w:sz w:val="22"/>
          <w:szCs w:val="22"/>
          <w:highlight w:val="yellow"/>
        </w:rPr>
      </w:pPr>
    </w:p>
    <w:p w14:paraId="00882257" w14:textId="77777777" w:rsidR="00D5768B" w:rsidRPr="00712AEC" w:rsidRDefault="00D5768B" w:rsidP="00D5768B">
      <w:pPr>
        <w:spacing w:before="120"/>
        <w:jc w:val="both"/>
        <w:rPr>
          <w:bCs/>
          <w:sz w:val="22"/>
          <w:szCs w:val="22"/>
        </w:rPr>
      </w:pPr>
      <w:r w:rsidRPr="00FC4EBB">
        <w:rPr>
          <w:bCs/>
          <w:sz w:val="22"/>
          <w:szCs w:val="22"/>
        </w:rPr>
        <w:t>* - skreślić niewłaściwe</w:t>
      </w:r>
    </w:p>
    <w:p w14:paraId="019A1630" w14:textId="77777777" w:rsidR="00D5768B" w:rsidRDefault="00D5768B" w:rsidP="00D5768B">
      <w:pPr>
        <w:rPr>
          <w:strike/>
        </w:rPr>
      </w:pPr>
    </w:p>
    <w:p w14:paraId="0F51D3DB" w14:textId="77777777" w:rsidR="00D5768B" w:rsidRDefault="00D5768B" w:rsidP="00D5768B">
      <w:pPr>
        <w:rPr>
          <w:i/>
          <w:iCs/>
          <w:sz w:val="22"/>
          <w:szCs w:val="22"/>
        </w:rPr>
      </w:pPr>
      <w:r w:rsidRPr="00B30F1F">
        <w:rPr>
          <w:i/>
          <w:iCs/>
          <w:sz w:val="22"/>
          <w:szCs w:val="22"/>
        </w:rPr>
        <w:t>Podpisuje Wykonawca lub każdy z członków Konsorcjum</w:t>
      </w:r>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8"/>
    <w:p w14:paraId="076FA032" w14:textId="77777777" w:rsidR="000C23F8" w:rsidRDefault="000C23F8" w:rsidP="000C23F8">
      <w:pPr>
        <w:spacing w:after="160" w:line="259" w:lineRule="auto"/>
        <w:rPr>
          <w:i/>
          <w:iCs/>
          <w:sz w:val="22"/>
          <w:szCs w:val="22"/>
        </w:rPr>
      </w:pPr>
      <w:r>
        <w:rPr>
          <w:i/>
          <w:iCs/>
          <w:sz w:val="22"/>
          <w:szCs w:val="22"/>
        </w:rPr>
        <w:br w:type="page"/>
      </w:r>
    </w:p>
    <w:p w14:paraId="7FF5DA0E" w14:textId="77777777" w:rsidR="00D5768B" w:rsidRPr="00097CA2" w:rsidRDefault="00D5768B" w:rsidP="00D5768B">
      <w:pPr>
        <w:spacing w:before="120"/>
        <w:jc w:val="right"/>
        <w:rPr>
          <w:b/>
          <w:bCs/>
          <w:sz w:val="22"/>
          <w:szCs w:val="22"/>
        </w:rPr>
      </w:pPr>
      <w:bookmarkStart w:id="299" w:name="_Hlk106958642"/>
      <w:bookmarkEnd w:id="117"/>
      <w:r w:rsidRPr="00B31004">
        <w:rPr>
          <w:b/>
          <w:bCs/>
          <w:sz w:val="22"/>
          <w:szCs w:val="22"/>
        </w:rPr>
        <w:lastRenderedPageBreak/>
        <w:t>Załącznik nr 5 do Umowy</w:t>
      </w:r>
      <w:r w:rsidRPr="00097CA2">
        <w:rPr>
          <w:b/>
          <w:bCs/>
          <w:sz w:val="22"/>
          <w:szCs w:val="22"/>
        </w:rPr>
        <w:t xml:space="preserve"> </w:t>
      </w:r>
    </w:p>
    <w:p w14:paraId="15BB3D34" w14:textId="77777777" w:rsidR="00D5768B" w:rsidRPr="00B30F1F" w:rsidRDefault="00D5768B" w:rsidP="00D5768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B27BFF1" w14:textId="77777777" w:rsidR="00D5768B" w:rsidRPr="005C5CA1" w:rsidRDefault="00D5768B" w:rsidP="00D5768B">
      <w:pPr>
        <w:spacing w:before="120"/>
        <w:jc w:val="center"/>
        <w:rPr>
          <w:b/>
          <w:bCs/>
          <w:sz w:val="28"/>
          <w:szCs w:val="28"/>
        </w:rPr>
      </w:pPr>
      <w:r w:rsidRPr="005C5CA1">
        <w:rPr>
          <w:b/>
          <w:bCs/>
          <w:sz w:val="28"/>
          <w:szCs w:val="28"/>
        </w:rPr>
        <w:t>Oświadczenie dla celów podatku u źródła</w:t>
      </w:r>
    </w:p>
    <w:p w14:paraId="4EFB6867" w14:textId="77777777" w:rsidR="00D5768B" w:rsidRPr="00B30F1F" w:rsidRDefault="00D5768B" w:rsidP="00D5768B">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DE107D2" w14:textId="77777777" w:rsidR="00D5768B" w:rsidRPr="00DD5A7C" w:rsidRDefault="00D5768B" w:rsidP="00D5768B">
      <w:pPr>
        <w:spacing w:line="280" w:lineRule="atLeast"/>
        <w:rPr>
          <w:rFonts w:ascii="Verdana" w:hAnsi="Verdana"/>
          <w:b/>
          <w:lang w:val="en-US"/>
        </w:rPr>
      </w:pPr>
      <w:r w:rsidRPr="00DD5A7C">
        <w:rPr>
          <w:rFonts w:ascii="Verdana" w:hAnsi="Verdana"/>
          <w:b/>
          <w:lang w:val="en-US"/>
        </w:rPr>
        <w:t>From:</w:t>
      </w:r>
    </w:p>
    <w:p w14:paraId="5CF5B2F1" w14:textId="77777777" w:rsidR="00D5768B" w:rsidRPr="00B30F1F" w:rsidRDefault="00D5768B" w:rsidP="00D5768B">
      <w:pPr>
        <w:spacing w:line="280" w:lineRule="atLeast"/>
        <w:rPr>
          <w:rFonts w:ascii="Verdana" w:hAnsi="Verdana"/>
        </w:rPr>
      </w:pPr>
      <w:r w:rsidRPr="00B30F1F">
        <w:rPr>
          <w:rFonts w:ascii="Verdana" w:hAnsi="Verdana"/>
        </w:rPr>
        <w:t>…</w:t>
      </w:r>
    </w:p>
    <w:p w14:paraId="58DEB578" w14:textId="77777777" w:rsidR="00D5768B" w:rsidRPr="00B30F1F" w:rsidRDefault="00D5768B" w:rsidP="00D5768B">
      <w:pPr>
        <w:spacing w:line="280" w:lineRule="atLeast"/>
        <w:rPr>
          <w:rFonts w:ascii="Verdana" w:hAnsi="Verdana"/>
        </w:rPr>
      </w:pPr>
      <w:r w:rsidRPr="00B30F1F">
        <w:rPr>
          <w:rFonts w:ascii="Verdana" w:hAnsi="Verdana"/>
        </w:rPr>
        <w:t>…</w:t>
      </w:r>
    </w:p>
    <w:p w14:paraId="72E4A856" w14:textId="77777777" w:rsidR="00D5768B" w:rsidRPr="00B30F1F" w:rsidRDefault="00D5768B" w:rsidP="00D5768B">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91AF316" w14:textId="77777777" w:rsidR="00D5768B" w:rsidRPr="00B30F1F" w:rsidRDefault="00D5768B" w:rsidP="00D5768B">
      <w:pPr>
        <w:spacing w:line="280" w:lineRule="atLeast"/>
        <w:jc w:val="right"/>
        <w:rPr>
          <w:rFonts w:ascii="Verdana" w:hAnsi="Verdana"/>
          <w:b/>
        </w:rPr>
      </w:pPr>
      <w:r w:rsidRPr="00B30F1F">
        <w:rPr>
          <w:rFonts w:ascii="Verdana" w:hAnsi="Verdana"/>
          <w:b/>
        </w:rPr>
        <w:t>To:</w:t>
      </w:r>
    </w:p>
    <w:p w14:paraId="29EC78F9" w14:textId="77777777" w:rsidR="00D5768B" w:rsidRPr="00B30F1F" w:rsidRDefault="00D5768B" w:rsidP="00D5768B">
      <w:pPr>
        <w:spacing w:line="280" w:lineRule="atLeast"/>
        <w:jc w:val="right"/>
        <w:rPr>
          <w:rFonts w:ascii="Verdana" w:hAnsi="Verdana"/>
          <w:bCs/>
        </w:rPr>
      </w:pPr>
      <w:r w:rsidRPr="00B30F1F">
        <w:rPr>
          <w:rFonts w:ascii="Verdana" w:hAnsi="Verdana"/>
          <w:bCs/>
        </w:rPr>
        <w:t>Polska Grupa Górnicza S.A.</w:t>
      </w:r>
    </w:p>
    <w:p w14:paraId="6FE9A419" w14:textId="77777777" w:rsidR="00D5768B" w:rsidRPr="00B30F1F" w:rsidRDefault="00D5768B" w:rsidP="00D5768B">
      <w:pPr>
        <w:spacing w:line="280" w:lineRule="atLeast"/>
        <w:jc w:val="right"/>
        <w:rPr>
          <w:rFonts w:ascii="Verdana" w:hAnsi="Verdana"/>
          <w:bCs/>
        </w:rPr>
      </w:pPr>
      <w:r w:rsidRPr="00B30F1F">
        <w:rPr>
          <w:rFonts w:ascii="Verdana" w:hAnsi="Verdana"/>
          <w:bCs/>
        </w:rPr>
        <w:t>ul. Powstańców 30</w:t>
      </w:r>
    </w:p>
    <w:p w14:paraId="71494366" w14:textId="77777777" w:rsidR="00D5768B" w:rsidRPr="00B30F1F" w:rsidRDefault="00D5768B" w:rsidP="00D5768B">
      <w:pPr>
        <w:spacing w:line="280" w:lineRule="atLeast"/>
        <w:jc w:val="right"/>
        <w:rPr>
          <w:rFonts w:ascii="Verdana" w:hAnsi="Verdana"/>
          <w:bCs/>
        </w:rPr>
      </w:pPr>
      <w:r w:rsidRPr="00B30F1F">
        <w:rPr>
          <w:rFonts w:ascii="Verdana" w:hAnsi="Verdana"/>
          <w:bCs/>
        </w:rPr>
        <w:t>40-039 Katowice</w:t>
      </w:r>
    </w:p>
    <w:p w14:paraId="22AB84AF" w14:textId="77777777" w:rsidR="00D5768B" w:rsidRPr="00B30F1F" w:rsidRDefault="00D5768B" w:rsidP="00D5768B">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290E0551" w14:textId="77777777" w:rsidR="00D5768B" w:rsidRPr="00B30F1F" w:rsidRDefault="00D5768B" w:rsidP="00D5768B">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9EEC2CE" w14:textId="77777777" w:rsidR="00D5768B" w:rsidRPr="00B30F1F" w:rsidRDefault="00D5768B" w:rsidP="00D5768B">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7B40C29" w14:textId="77777777" w:rsidR="00D5768B" w:rsidRPr="00B30F1F" w:rsidRDefault="00D5768B" w:rsidP="00D5768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5768B" w:rsidRPr="000E40FD" w14:paraId="1D66FFFD" w14:textId="77777777" w:rsidTr="0036740D">
        <w:trPr>
          <w:trHeight w:val="4820"/>
        </w:trPr>
        <w:tc>
          <w:tcPr>
            <w:tcW w:w="4958" w:type="dxa"/>
          </w:tcPr>
          <w:p w14:paraId="51436AFE" w14:textId="77777777" w:rsidR="00D5768B" w:rsidRPr="00B30F1F" w:rsidRDefault="00D5768B" w:rsidP="0036740D">
            <w:pPr>
              <w:contextualSpacing/>
              <w:jc w:val="both"/>
              <w:rPr>
                <w:rFonts w:ascii="Verdana" w:hAnsi="Verdana"/>
              </w:rPr>
            </w:pPr>
            <w:r w:rsidRPr="00B30F1F">
              <w:rPr>
                <w:rFonts w:ascii="Verdana" w:hAnsi="Verdana"/>
              </w:rPr>
              <w:t>Jako osoba/-y upoważniona/-y do reprezentowania __________ (dalej: Spółka) niniejszym oświadczam, że:</w:t>
            </w:r>
          </w:p>
          <w:p w14:paraId="226C73E8" w14:textId="77777777" w:rsidR="00D5768B" w:rsidRPr="00B30F1F" w:rsidRDefault="00D5768B" w:rsidP="0036740D">
            <w:pPr>
              <w:contextualSpacing/>
              <w:jc w:val="both"/>
              <w:rPr>
                <w:rFonts w:ascii="Verdana" w:hAnsi="Verdana"/>
                <w:b/>
              </w:rPr>
            </w:pPr>
          </w:p>
          <w:p w14:paraId="35A758C2" w14:textId="77777777" w:rsidR="00D5768B" w:rsidRPr="00B30F1F" w:rsidRDefault="00D5768B" w:rsidP="00A77385">
            <w:pPr>
              <w:numPr>
                <w:ilvl w:val="0"/>
                <w:numId w:val="7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004DD45" w14:textId="77777777" w:rsidR="00D5768B" w:rsidRPr="00B30F1F" w:rsidRDefault="00D5768B" w:rsidP="0036740D">
            <w:pPr>
              <w:ind w:left="360"/>
              <w:contextualSpacing/>
              <w:jc w:val="both"/>
              <w:rPr>
                <w:rFonts w:ascii="Verdana" w:hAnsi="Verdana"/>
              </w:rPr>
            </w:pPr>
          </w:p>
          <w:p w14:paraId="05A99542" w14:textId="77777777" w:rsidR="00D5768B" w:rsidRPr="00B30F1F" w:rsidRDefault="00D5768B" w:rsidP="00A77385">
            <w:pPr>
              <w:numPr>
                <w:ilvl w:val="0"/>
                <w:numId w:val="7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5CFBBC0" w14:textId="77777777" w:rsidR="00D5768B" w:rsidRPr="00B30F1F" w:rsidRDefault="00D5768B" w:rsidP="0036740D">
            <w:pPr>
              <w:contextualSpacing/>
              <w:jc w:val="both"/>
              <w:rPr>
                <w:rFonts w:ascii="Verdana" w:hAnsi="Verdana"/>
              </w:rPr>
            </w:pPr>
          </w:p>
          <w:p w14:paraId="1D628620" w14:textId="77777777" w:rsidR="00D5768B" w:rsidRPr="00B30F1F" w:rsidRDefault="00D5768B" w:rsidP="00A77385">
            <w:pPr>
              <w:numPr>
                <w:ilvl w:val="0"/>
                <w:numId w:val="7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67C03724" w14:textId="77777777" w:rsidR="00D5768B" w:rsidRPr="00B30F1F" w:rsidRDefault="00D5768B" w:rsidP="0036740D">
            <w:pPr>
              <w:ind w:left="709"/>
              <w:contextualSpacing/>
              <w:jc w:val="both"/>
              <w:rPr>
                <w:rFonts w:ascii="Verdana" w:hAnsi="Verdana"/>
              </w:rPr>
            </w:pPr>
          </w:p>
          <w:p w14:paraId="54103EC9" w14:textId="77777777" w:rsidR="00D5768B" w:rsidRPr="00B30F1F" w:rsidRDefault="00D5768B" w:rsidP="00A77385">
            <w:pPr>
              <w:numPr>
                <w:ilvl w:val="0"/>
                <w:numId w:val="7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E4595A4" w14:textId="77777777" w:rsidR="00D5768B" w:rsidRPr="00B30F1F" w:rsidRDefault="00D5768B" w:rsidP="0036740D">
            <w:pPr>
              <w:contextualSpacing/>
              <w:jc w:val="both"/>
              <w:rPr>
                <w:rFonts w:ascii="Verdana" w:hAnsi="Verdana"/>
              </w:rPr>
            </w:pPr>
          </w:p>
          <w:p w14:paraId="1E8A6848" w14:textId="77777777" w:rsidR="00D5768B" w:rsidRPr="00B30F1F" w:rsidRDefault="00D5768B" w:rsidP="0036740D">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3ECF525F" w14:textId="77777777" w:rsidR="00D5768B" w:rsidRPr="00B30F1F" w:rsidRDefault="00D5768B" w:rsidP="0036740D">
            <w:pPr>
              <w:ind w:left="709"/>
              <w:contextualSpacing/>
              <w:jc w:val="both"/>
              <w:rPr>
                <w:rFonts w:ascii="Verdana" w:hAnsi="Verdana"/>
              </w:rPr>
            </w:pPr>
          </w:p>
          <w:p w14:paraId="3297D38A" w14:textId="77777777" w:rsidR="00D5768B" w:rsidRPr="00B30F1F" w:rsidRDefault="00D5768B" w:rsidP="0036740D">
            <w:pPr>
              <w:ind w:left="709"/>
              <w:contextualSpacing/>
              <w:jc w:val="both"/>
              <w:rPr>
                <w:rFonts w:ascii="Verdana" w:hAnsi="Verdana"/>
              </w:rPr>
            </w:pPr>
            <w:r w:rsidRPr="00B30F1F">
              <w:rPr>
                <w:rFonts w:ascii="Verdana" w:hAnsi="Verdana"/>
              </w:rPr>
              <w:t>2) Spółka nie tworzy struktury funkcjonującej w oderwaniu od przyczyn ekonomicznych;</w:t>
            </w:r>
          </w:p>
          <w:p w14:paraId="059B247C" w14:textId="77777777" w:rsidR="00D5768B" w:rsidRPr="00B30F1F" w:rsidRDefault="00D5768B" w:rsidP="0036740D">
            <w:pPr>
              <w:ind w:left="709"/>
              <w:contextualSpacing/>
              <w:jc w:val="both"/>
              <w:rPr>
                <w:rFonts w:ascii="Verdana" w:hAnsi="Verdana"/>
              </w:rPr>
            </w:pPr>
          </w:p>
          <w:p w14:paraId="2BD36A3C" w14:textId="77777777" w:rsidR="00D5768B" w:rsidRPr="00B30F1F" w:rsidRDefault="00D5768B" w:rsidP="0036740D">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689F5AAF" w14:textId="77777777" w:rsidR="00D5768B" w:rsidRPr="00B30F1F" w:rsidRDefault="00D5768B" w:rsidP="0036740D">
            <w:pPr>
              <w:ind w:left="709"/>
              <w:contextualSpacing/>
              <w:jc w:val="both"/>
              <w:rPr>
                <w:rFonts w:ascii="Verdana" w:hAnsi="Verdana"/>
              </w:rPr>
            </w:pPr>
          </w:p>
          <w:p w14:paraId="4466D214" w14:textId="77777777" w:rsidR="00D5768B" w:rsidRPr="00B30F1F" w:rsidRDefault="00D5768B" w:rsidP="0036740D">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7960F53" w14:textId="77777777" w:rsidR="00D5768B" w:rsidRPr="00B30F1F" w:rsidRDefault="00D5768B" w:rsidP="0036740D">
            <w:pPr>
              <w:ind w:left="709"/>
              <w:contextualSpacing/>
              <w:jc w:val="both"/>
              <w:rPr>
                <w:rFonts w:ascii="Verdana" w:hAnsi="Verdana"/>
              </w:rPr>
            </w:pPr>
          </w:p>
          <w:p w14:paraId="12D6B6A0" w14:textId="77777777" w:rsidR="00D5768B" w:rsidRPr="00B30F1F" w:rsidRDefault="00D5768B" w:rsidP="0036740D">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228D8F0" w14:textId="77777777" w:rsidR="00D5768B" w:rsidRPr="00B30F1F" w:rsidRDefault="00D5768B" w:rsidP="0036740D">
            <w:pPr>
              <w:contextualSpacing/>
              <w:jc w:val="both"/>
              <w:rPr>
                <w:rFonts w:ascii="Verdana" w:hAnsi="Verdana"/>
              </w:rPr>
            </w:pPr>
          </w:p>
          <w:p w14:paraId="04174D9A" w14:textId="77777777" w:rsidR="00D5768B" w:rsidRPr="00B30F1F" w:rsidRDefault="00D5768B" w:rsidP="00A77385">
            <w:pPr>
              <w:numPr>
                <w:ilvl w:val="0"/>
                <w:numId w:val="7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D08BB54" w14:textId="77777777" w:rsidR="00D5768B" w:rsidRPr="00B30F1F" w:rsidRDefault="00D5768B" w:rsidP="0036740D">
            <w:pPr>
              <w:contextualSpacing/>
              <w:jc w:val="both"/>
              <w:rPr>
                <w:rFonts w:ascii="Verdana" w:hAnsi="Verdana"/>
              </w:rPr>
            </w:pPr>
          </w:p>
          <w:p w14:paraId="230749B4" w14:textId="77777777" w:rsidR="00D5768B" w:rsidRPr="00B30F1F" w:rsidRDefault="00D5768B" w:rsidP="0036740D">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69A33D1A" w14:textId="77777777" w:rsidR="00D5768B" w:rsidRPr="00B30F1F" w:rsidRDefault="00D5768B" w:rsidP="0036740D">
            <w:pPr>
              <w:contextualSpacing/>
              <w:jc w:val="both"/>
              <w:rPr>
                <w:rFonts w:ascii="Verdana" w:hAnsi="Verdana"/>
              </w:rPr>
            </w:pPr>
          </w:p>
          <w:p w14:paraId="366C0FEC" w14:textId="77777777" w:rsidR="00D5768B" w:rsidRPr="00B30F1F" w:rsidRDefault="00D5768B" w:rsidP="0036740D">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AABA5C7" w14:textId="77777777" w:rsidR="00D5768B" w:rsidRPr="00B30F1F" w:rsidRDefault="00D5768B" w:rsidP="0036740D">
            <w:pPr>
              <w:contextualSpacing/>
              <w:jc w:val="both"/>
              <w:rPr>
                <w:rFonts w:ascii="Verdana" w:hAnsi="Verdana"/>
              </w:rPr>
            </w:pPr>
          </w:p>
        </w:tc>
        <w:tc>
          <w:tcPr>
            <w:tcW w:w="4958" w:type="dxa"/>
          </w:tcPr>
          <w:p w14:paraId="5603A35A" w14:textId="77777777" w:rsidR="00D5768B" w:rsidRPr="006C04A7" w:rsidRDefault="00D5768B" w:rsidP="0036740D">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649E884A" w14:textId="77777777" w:rsidR="00D5768B" w:rsidRPr="00B30F1F" w:rsidRDefault="00D5768B" w:rsidP="0036740D">
            <w:pPr>
              <w:contextualSpacing/>
              <w:jc w:val="both"/>
              <w:rPr>
                <w:rFonts w:ascii="Verdana" w:hAnsi="Verdana"/>
                <w:lang w:val="en-GB"/>
              </w:rPr>
            </w:pPr>
          </w:p>
          <w:p w14:paraId="30DF5B7F" w14:textId="77777777" w:rsidR="00D5768B" w:rsidRPr="006C04A7" w:rsidRDefault="00D5768B" w:rsidP="00A77385">
            <w:pPr>
              <w:numPr>
                <w:ilvl w:val="0"/>
                <w:numId w:val="7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3C5DE19" w14:textId="77777777" w:rsidR="00D5768B" w:rsidRPr="006C04A7" w:rsidRDefault="00D5768B" w:rsidP="0036740D">
            <w:pPr>
              <w:ind w:left="573"/>
              <w:contextualSpacing/>
              <w:jc w:val="both"/>
              <w:rPr>
                <w:rFonts w:ascii="Verdana" w:hAnsi="Verdana"/>
                <w:lang w:val="en-US"/>
              </w:rPr>
            </w:pPr>
          </w:p>
          <w:p w14:paraId="58E61915" w14:textId="77777777" w:rsidR="00D5768B" w:rsidRPr="006C04A7" w:rsidRDefault="00D5768B" w:rsidP="00A77385">
            <w:pPr>
              <w:numPr>
                <w:ilvl w:val="0"/>
                <w:numId w:val="7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E5D16B8" w14:textId="77777777" w:rsidR="00D5768B" w:rsidRPr="006C04A7" w:rsidRDefault="00D5768B" w:rsidP="0036740D">
            <w:pPr>
              <w:ind w:left="714"/>
              <w:contextualSpacing/>
              <w:jc w:val="both"/>
              <w:rPr>
                <w:rFonts w:ascii="Verdana" w:hAnsi="Verdana"/>
                <w:lang w:val="en-US"/>
              </w:rPr>
            </w:pPr>
          </w:p>
          <w:p w14:paraId="243D4D63" w14:textId="77777777" w:rsidR="00D5768B" w:rsidRPr="006C04A7" w:rsidRDefault="00D5768B" w:rsidP="00A77385">
            <w:pPr>
              <w:numPr>
                <w:ilvl w:val="0"/>
                <w:numId w:val="7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ECE9FD0" w14:textId="77777777" w:rsidR="00D5768B" w:rsidRPr="006C04A7" w:rsidRDefault="00D5768B" w:rsidP="0036740D">
            <w:pPr>
              <w:ind w:left="714"/>
              <w:contextualSpacing/>
              <w:jc w:val="both"/>
              <w:rPr>
                <w:rFonts w:ascii="Verdana" w:hAnsi="Verdana"/>
                <w:lang w:val="en-US"/>
              </w:rPr>
            </w:pPr>
          </w:p>
          <w:p w14:paraId="37D5C807" w14:textId="77777777" w:rsidR="00D5768B" w:rsidRPr="006C04A7" w:rsidRDefault="00D5768B" w:rsidP="0036740D">
            <w:pPr>
              <w:contextualSpacing/>
              <w:jc w:val="both"/>
              <w:rPr>
                <w:rFonts w:ascii="Verdana" w:hAnsi="Verdana"/>
                <w:lang w:val="en-US"/>
              </w:rPr>
            </w:pPr>
          </w:p>
          <w:p w14:paraId="1F6789BD" w14:textId="77777777" w:rsidR="00D5768B" w:rsidRPr="006C04A7" w:rsidRDefault="00D5768B" w:rsidP="0036740D">
            <w:pPr>
              <w:contextualSpacing/>
              <w:jc w:val="both"/>
              <w:rPr>
                <w:rFonts w:ascii="Verdana" w:hAnsi="Verdana"/>
                <w:lang w:val="en-US"/>
              </w:rPr>
            </w:pPr>
          </w:p>
          <w:p w14:paraId="621BDF4A" w14:textId="77777777" w:rsidR="00D5768B" w:rsidRPr="006C04A7" w:rsidRDefault="00D5768B" w:rsidP="00A77385">
            <w:pPr>
              <w:numPr>
                <w:ilvl w:val="0"/>
                <w:numId w:val="7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2520C99" w14:textId="77777777" w:rsidR="00D5768B" w:rsidRPr="006C04A7" w:rsidRDefault="00D5768B" w:rsidP="0036740D">
            <w:pPr>
              <w:ind w:left="714"/>
              <w:contextualSpacing/>
              <w:jc w:val="both"/>
              <w:rPr>
                <w:rFonts w:ascii="Verdana" w:hAnsi="Verdana"/>
                <w:lang w:val="en-US"/>
              </w:rPr>
            </w:pPr>
          </w:p>
          <w:p w14:paraId="00BA26F2"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0074D1D5" w14:textId="77777777" w:rsidR="00D5768B" w:rsidRPr="006C04A7" w:rsidRDefault="00D5768B" w:rsidP="0036740D">
            <w:pPr>
              <w:ind w:left="714"/>
              <w:contextualSpacing/>
              <w:jc w:val="both"/>
              <w:rPr>
                <w:rFonts w:ascii="Verdana" w:hAnsi="Verdana"/>
                <w:lang w:val="en-US"/>
              </w:rPr>
            </w:pPr>
          </w:p>
          <w:p w14:paraId="1CA28989" w14:textId="77777777" w:rsidR="00D5768B" w:rsidRPr="006C04A7" w:rsidRDefault="00D5768B" w:rsidP="0036740D">
            <w:pPr>
              <w:ind w:left="714"/>
              <w:contextualSpacing/>
              <w:jc w:val="both"/>
              <w:rPr>
                <w:rFonts w:ascii="Verdana" w:hAnsi="Verdana"/>
                <w:lang w:val="en-US"/>
              </w:rPr>
            </w:pPr>
          </w:p>
          <w:p w14:paraId="228311BE"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94C5D5C" w14:textId="77777777" w:rsidR="00D5768B" w:rsidRPr="006C04A7" w:rsidRDefault="00D5768B" w:rsidP="0036740D">
            <w:pPr>
              <w:ind w:left="714"/>
              <w:contextualSpacing/>
              <w:jc w:val="both"/>
              <w:rPr>
                <w:rFonts w:ascii="Verdana" w:hAnsi="Verdana"/>
                <w:lang w:val="en-US"/>
              </w:rPr>
            </w:pPr>
          </w:p>
          <w:p w14:paraId="21A65E84"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06849FBF" w14:textId="77777777" w:rsidR="00D5768B" w:rsidRPr="006C04A7" w:rsidRDefault="00D5768B" w:rsidP="0036740D">
            <w:pPr>
              <w:ind w:left="714"/>
              <w:contextualSpacing/>
              <w:jc w:val="both"/>
              <w:rPr>
                <w:rFonts w:ascii="Verdana" w:hAnsi="Verdana"/>
                <w:lang w:val="en-US"/>
              </w:rPr>
            </w:pPr>
          </w:p>
          <w:p w14:paraId="28F11D8B" w14:textId="77777777" w:rsidR="00D5768B" w:rsidRPr="006C04A7" w:rsidRDefault="00D5768B" w:rsidP="0036740D">
            <w:pPr>
              <w:ind w:left="714"/>
              <w:contextualSpacing/>
              <w:jc w:val="both"/>
              <w:rPr>
                <w:rFonts w:ascii="Verdana" w:hAnsi="Verdana"/>
                <w:lang w:val="en-US"/>
              </w:rPr>
            </w:pPr>
          </w:p>
          <w:p w14:paraId="450733B3"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74630" w14:textId="77777777" w:rsidR="00D5768B" w:rsidRPr="006C04A7" w:rsidRDefault="00D5768B" w:rsidP="0036740D">
            <w:pPr>
              <w:ind w:left="714"/>
              <w:contextualSpacing/>
              <w:jc w:val="both"/>
              <w:rPr>
                <w:rFonts w:ascii="Verdana" w:hAnsi="Verdana"/>
                <w:lang w:val="en-US"/>
              </w:rPr>
            </w:pPr>
          </w:p>
          <w:p w14:paraId="6F2C6DA9"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677DE83" w14:textId="77777777" w:rsidR="00D5768B" w:rsidRPr="006C04A7" w:rsidRDefault="00D5768B" w:rsidP="0036740D">
            <w:pPr>
              <w:contextualSpacing/>
              <w:jc w:val="both"/>
              <w:rPr>
                <w:rFonts w:ascii="Verdana" w:hAnsi="Verdana"/>
                <w:lang w:val="en-US"/>
              </w:rPr>
            </w:pPr>
          </w:p>
          <w:p w14:paraId="0FA013A5" w14:textId="77777777" w:rsidR="00D5768B" w:rsidRPr="006C04A7" w:rsidRDefault="00D5768B" w:rsidP="0036740D">
            <w:pPr>
              <w:contextualSpacing/>
              <w:jc w:val="both"/>
              <w:rPr>
                <w:rFonts w:ascii="Verdana" w:hAnsi="Verdana"/>
                <w:lang w:val="en-US"/>
              </w:rPr>
            </w:pPr>
          </w:p>
          <w:p w14:paraId="0B1E626F" w14:textId="77777777" w:rsidR="00D5768B" w:rsidRPr="006C04A7" w:rsidRDefault="00D5768B" w:rsidP="00A77385">
            <w:pPr>
              <w:numPr>
                <w:ilvl w:val="0"/>
                <w:numId w:val="7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27B2E65C" w14:textId="77777777" w:rsidR="00D5768B" w:rsidRPr="006C04A7" w:rsidRDefault="00D5768B" w:rsidP="0036740D">
            <w:pPr>
              <w:contextualSpacing/>
              <w:jc w:val="both"/>
              <w:rPr>
                <w:rFonts w:ascii="Verdana" w:hAnsi="Verdana"/>
                <w:lang w:val="en-US"/>
              </w:rPr>
            </w:pPr>
          </w:p>
          <w:p w14:paraId="153C2D71" w14:textId="77777777" w:rsidR="00D5768B" w:rsidRPr="006C04A7" w:rsidRDefault="00D5768B" w:rsidP="0036740D">
            <w:pPr>
              <w:contextualSpacing/>
              <w:jc w:val="both"/>
              <w:rPr>
                <w:rFonts w:ascii="Verdana" w:hAnsi="Verdana"/>
                <w:lang w:val="en-US"/>
              </w:rPr>
            </w:pPr>
          </w:p>
          <w:p w14:paraId="40A80F9C" w14:textId="77777777" w:rsidR="00D5768B" w:rsidRPr="006C04A7" w:rsidRDefault="00D5768B" w:rsidP="0036740D">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A6B990F" w14:textId="77777777" w:rsidR="00D5768B" w:rsidRPr="006C04A7" w:rsidRDefault="00D5768B" w:rsidP="0036740D">
            <w:pPr>
              <w:contextualSpacing/>
              <w:jc w:val="both"/>
              <w:rPr>
                <w:rFonts w:ascii="Verdana" w:hAnsi="Verdana"/>
                <w:lang w:val="en-US"/>
              </w:rPr>
            </w:pPr>
          </w:p>
          <w:p w14:paraId="5CDB8F91" w14:textId="77777777" w:rsidR="00D5768B" w:rsidRPr="006C04A7" w:rsidRDefault="00D5768B" w:rsidP="0036740D">
            <w:pPr>
              <w:contextualSpacing/>
              <w:jc w:val="both"/>
              <w:rPr>
                <w:rFonts w:ascii="Verdana" w:hAnsi="Verdana"/>
                <w:lang w:val="en-US"/>
              </w:rPr>
            </w:pPr>
          </w:p>
          <w:p w14:paraId="6E1F9393" w14:textId="77777777" w:rsidR="00D5768B" w:rsidRPr="006C04A7" w:rsidRDefault="00D5768B" w:rsidP="0036740D">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C6D6FCE" w14:textId="77777777" w:rsidR="00D5768B" w:rsidRPr="006C04A7" w:rsidRDefault="00D5768B" w:rsidP="0036740D">
            <w:pPr>
              <w:autoSpaceDE w:val="0"/>
              <w:autoSpaceDN w:val="0"/>
              <w:adjustRightInd w:val="0"/>
              <w:contextualSpacing/>
              <w:jc w:val="both"/>
              <w:rPr>
                <w:rFonts w:ascii="Verdana" w:hAnsi="Verdana"/>
                <w:lang w:val="en-US"/>
              </w:rPr>
            </w:pPr>
          </w:p>
        </w:tc>
      </w:tr>
    </w:tbl>
    <w:p w14:paraId="137751B3" w14:textId="77777777" w:rsidR="00D5768B" w:rsidRPr="006C04A7" w:rsidRDefault="00D5768B" w:rsidP="00D5768B">
      <w:pPr>
        <w:autoSpaceDE w:val="0"/>
        <w:autoSpaceDN w:val="0"/>
        <w:adjustRightInd w:val="0"/>
        <w:contextualSpacing/>
        <w:rPr>
          <w:rFonts w:ascii="Verdana" w:hAnsi="Verdana"/>
          <w:i/>
          <w:lang w:val="en-US"/>
        </w:rPr>
      </w:pPr>
    </w:p>
    <w:p w14:paraId="6385E9C3" w14:textId="77777777" w:rsidR="00D5768B" w:rsidRPr="00B30F1F" w:rsidRDefault="00D5768B" w:rsidP="00D5768B">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365BE59" w14:textId="77777777" w:rsidR="00D5768B" w:rsidRPr="00B30F1F" w:rsidRDefault="00D5768B" w:rsidP="00D5768B">
      <w:pPr>
        <w:autoSpaceDE w:val="0"/>
        <w:autoSpaceDN w:val="0"/>
        <w:adjustRightInd w:val="0"/>
        <w:rPr>
          <w:rFonts w:ascii="Verdana" w:hAnsi="Verdana"/>
          <w:i/>
        </w:rPr>
      </w:pPr>
    </w:p>
    <w:p w14:paraId="11443460" w14:textId="77777777" w:rsidR="00D5768B" w:rsidRPr="00B30F1F" w:rsidRDefault="00D5768B" w:rsidP="00D5768B">
      <w:pPr>
        <w:tabs>
          <w:tab w:val="left" w:pos="2752"/>
        </w:tabs>
        <w:jc w:val="center"/>
        <w:rPr>
          <w:rFonts w:ascii="Verdana" w:hAnsi="Verdana"/>
        </w:rPr>
      </w:pPr>
      <w:r w:rsidRPr="00B30F1F">
        <w:rPr>
          <w:rFonts w:ascii="Verdana" w:hAnsi="Verdana"/>
        </w:rPr>
        <w:t>______________________                                            ______________________</w:t>
      </w:r>
    </w:p>
    <w:p w14:paraId="009A0AC4" w14:textId="77777777" w:rsidR="00D5768B" w:rsidRPr="00B30F1F" w:rsidRDefault="00D5768B" w:rsidP="00D5768B">
      <w:pPr>
        <w:tabs>
          <w:tab w:val="left" w:pos="2752"/>
        </w:tabs>
        <w:jc w:val="center"/>
        <w:rPr>
          <w:rFonts w:ascii="Verdana" w:hAnsi="Verdana"/>
        </w:rPr>
      </w:pPr>
    </w:p>
    <w:p w14:paraId="309BA40C" w14:textId="77777777" w:rsidR="00D5768B" w:rsidRPr="00B30F1F" w:rsidRDefault="00D5768B" w:rsidP="00D5768B">
      <w:pPr>
        <w:tabs>
          <w:tab w:val="left" w:pos="2752"/>
        </w:tabs>
        <w:rPr>
          <w:rFonts w:ascii="Verdana" w:hAnsi="Verdana"/>
        </w:rPr>
      </w:pPr>
      <w:r w:rsidRPr="00B30F1F">
        <w:rPr>
          <w:rFonts w:ascii="Verdana" w:hAnsi="Verdana"/>
        </w:rPr>
        <w:t>Załączniki:</w:t>
      </w:r>
    </w:p>
    <w:p w14:paraId="5DF12598" w14:textId="77777777" w:rsidR="00D5768B" w:rsidRPr="00B30F1F" w:rsidRDefault="00D5768B" w:rsidP="00D5768B">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73C1745" w14:textId="77777777" w:rsidR="00D5768B" w:rsidRPr="00846D77" w:rsidRDefault="00D5768B" w:rsidP="00D5768B">
      <w:pPr>
        <w:tabs>
          <w:tab w:val="left" w:pos="2752"/>
        </w:tabs>
        <w:rPr>
          <w:rFonts w:ascii="Verdana" w:hAnsi="Verdana"/>
        </w:rPr>
      </w:pPr>
      <w:r w:rsidRPr="00B30F1F">
        <w:rPr>
          <w:rFonts w:ascii="Verdana" w:hAnsi="Verdana"/>
        </w:rPr>
        <w:t>1…..</w:t>
      </w:r>
    </w:p>
    <w:p w14:paraId="2755622C" w14:textId="77777777" w:rsidR="00D5768B" w:rsidRDefault="00D5768B" w:rsidP="00D5768B">
      <w:pPr>
        <w:jc w:val="both"/>
        <w:rPr>
          <w:color w:val="FF0000"/>
          <w:sz w:val="22"/>
          <w:szCs w:val="22"/>
        </w:rPr>
      </w:pPr>
    </w:p>
    <w:bookmarkEnd w:id="299"/>
    <w:sectPr w:rsidR="00D57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2E4A" w14:textId="77777777" w:rsidR="000904E7" w:rsidRDefault="000904E7" w:rsidP="0079756C">
      <w:r>
        <w:separator/>
      </w:r>
    </w:p>
  </w:endnote>
  <w:endnote w:type="continuationSeparator" w:id="0">
    <w:p w14:paraId="55BC7B98" w14:textId="77777777" w:rsidR="000904E7" w:rsidRDefault="000904E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EE27EAB" w:rsidR="008C3210" w:rsidRPr="008A45CE" w:rsidRDefault="0022543C" w:rsidP="008A45CE">
        <w:pPr>
          <w:pStyle w:val="Stopka"/>
          <w:jc w:val="both"/>
          <w:rPr>
            <w:i/>
            <w:iCs/>
          </w:rPr>
        </w:pPr>
        <w:r w:rsidRPr="008A45CE">
          <w:rPr>
            <w:i/>
            <w:iCs/>
          </w:rPr>
          <w:t xml:space="preserve">Nr postępowania </w:t>
        </w:r>
        <w:r w:rsidR="004C75E5">
          <w:rPr>
            <w:i/>
            <w:iCs/>
          </w:rPr>
          <w:t>412600013</w:t>
        </w:r>
      </w:p>
      <w:p w14:paraId="43B153F5" w14:textId="77777777" w:rsidR="00455E7B" w:rsidRPr="008A45CE" w:rsidRDefault="00455E7B" w:rsidP="008A45CE">
        <w:pPr>
          <w:pStyle w:val="Stopka"/>
          <w:jc w:val="both"/>
          <w:rPr>
            <w:i/>
            <w:iCs/>
          </w:rPr>
        </w:pPr>
      </w:p>
      <w:p w14:paraId="2DC1C4A1" w14:textId="0F282126" w:rsidR="00535B2A" w:rsidRDefault="0022543C" w:rsidP="0022543C">
        <w:pPr>
          <w:pStyle w:val="Stopka"/>
        </w:pPr>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477209F2" w:rsidR="0022543C" w:rsidRPr="00535B2A" w:rsidRDefault="00B1029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A2E9" w14:textId="77777777" w:rsidR="000904E7" w:rsidRDefault="000904E7" w:rsidP="0079756C">
      <w:r>
        <w:separator/>
      </w:r>
    </w:p>
  </w:footnote>
  <w:footnote w:type="continuationSeparator" w:id="0">
    <w:p w14:paraId="7E710EFD" w14:textId="77777777" w:rsidR="000904E7" w:rsidRDefault="000904E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EAA6D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270401"/>
    <w:multiLevelType w:val="hybridMultilevel"/>
    <w:tmpl w:val="1D8A9C18"/>
    <w:lvl w:ilvl="0" w:tplc="C31EE952">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5A7FD8"/>
    <w:multiLevelType w:val="hybridMultilevel"/>
    <w:tmpl w:val="43C42F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B30B69"/>
    <w:multiLevelType w:val="hybridMultilevel"/>
    <w:tmpl w:val="B7B4FBD4"/>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89ABBA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054FD9"/>
    <w:multiLevelType w:val="hybridMultilevel"/>
    <w:tmpl w:val="0A8E3128"/>
    <w:lvl w:ilvl="0" w:tplc="3FE817CC">
      <w:start w:val="1"/>
      <w:numFmt w:val="decimal"/>
      <w:lvlText w:val="%1)"/>
      <w:lvlJc w:val="left"/>
      <w:pPr>
        <w:ind w:left="928" w:hanging="360"/>
      </w:pPr>
      <w:rPr>
        <w:sz w:val="21"/>
        <w:szCs w:val="21"/>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384EBC"/>
    <w:multiLevelType w:val="hybridMultilevel"/>
    <w:tmpl w:val="8D906BEA"/>
    <w:lvl w:ilvl="0" w:tplc="04150001">
      <w:start w:val="1"/>
      <w:numFmt w:val="bullet"/>
      <w:lvlText w:val=""/>
      <w:lvlJc w:val="left"/>
      <w:pPr>
        <w:ind w:left="1997" w:hanging="360"/>
      </w:pPr>
      <w:rPr>
        <w:rFonts w:ascii="Symbol" w:hAnsi="Symbol" w:hint="default"/>
      </w:rPr>
    </w:lvl>
    <w:lvl w:ilvl="1" w:tplc="04150003" w:tentative="1">
      <w:start w:val="1"/>
      <w:numFmt w:val="bullet"/>
      <w:lvlText w:val="o"/>
      <w:lvlJc w:val="left"/>
      <w:pPr>
        <w:ind w:left="2717" w:hanging="360"/>
      </w:pPr>
      <w:rPr>
        <w:rFonts w:ascii="Courier New" w:hAnsi="Courier New" w:cs="Courier New" w:hint="default"/>
      </w:rPr>
    </w:lvl>
    <w:lvl w:ilvl="2" w:tplc="04150005" w:tentative="1">
      <w:start w:val="1"/>
      <w:numFmt w:val="bullet"/>
      <w:lvlText w:val=""/>
      <w:lvlJc w:val="left"/>
      <w:pPr>
        <w:ind w:left="3437" w:hanging="360"/>
      </w:pPr>
      <w:rPr>
        <w:rFonts w:ascii="Wingdings" w:hAnsi="Wingdings" w:hint="default"/>
      </w:rPr>
    </w:lvl>
    <w:lvl w:ilvl="3" w:tplc="04150001" w:tentative="1">
      <w:start w:val="1"/>
      <w:numFmt w:val="bullet"/>
      <w:lvlText w:val=""/>
      <w:lvlJc w:val="left"/>
      <w:pPr>
        <w:ind w:left="4157" w:hanging="360"/>
      </w:pPr>
      <w:rPr>
        <w:rFonts w:ascii="Symbol" w:hAnsi="Symbol" w:hint="default"/>
      </w:rPr>
    </w:lvl>
    <w:lvl w:ilvl="4" w:tplc="04150003" w:tentative="1">
      <w:start w:val="1"/>
      <w:numFmt w:val="bullet"/>
      <w:lvlText w:val="o"/>
      <w:lvlJc w:val="left"/>
      <w:pPr>
        <w:ind w:left="4877" w:hanging="360"/>
      </w:pPr>
      <w:rPr>
        <w:rFonts w:ascii="Courier New" w:hAnsi="Courier New" w:cs="Courier New" w:hint="default"/>
      </w:rPr>
    </w:lvl>
    <w:lvl w:ilvl="5" w:tplc="04150005" w:tentative="1">
      <w:start w:val="1"/>
      <w:numFmt w:val="bullet"/>
      <w:lvlText w:val=""/>
      <w:lvlJc w:val="left"/>
      <w:pPr>
        <w:ind w:left="5597" w:hanging="360"/>
      </w:pPr>
      <w:rPr>
        <w:rFonts w:ascii="Wingdings" w:hAnsi="Wingdings" w:hint="default"/>
      </w:rPr>
    </w:lvl>
    <w:lvl w:ilvl="6" w:tplc="04150001" w:tentative="1">
      <w:start w:val="1"/>
      <w:numFmt w:val="bullet"/>
      <w:lvlText w:val=""/>
      <w:lvlJc w:val="left"/>
      <w:pPr>
        <w:ind w:left="6317" w:hanging="360"/>
      </w:pPr>
      <w:rPr>
        <w:rFonts w:ascii="Symbol" w:hAnsi="Symbol" w:hint="default"/>
      </w:rPr>
    </w:lvl>
    <w:lvl w:ilvl="7" w:tplc="04150003" w:tentative="1">
      <w:start w:val="1"/>
      <w:numFmt w:val="bullet"/>
      <w:lvlText w:val="o"/>
      <w:lvlJc w:val="left"/>
      <w:pPr>
        <w:ind w:left="7037" w:hanging="360"/>
      </w:pPr>
      <w:rPr>
        <w:rFonts w:ascii="Courier New" w:hAnsi="Courier New" w:cs="Courier New" w:hint="default"/>
      </w:rPr>
    </w:lvl>
    <w:lvl w:ilvl="8" w:tplc="04150005" w:tentative="1">
      <w:start w:val="1"/>
      <w:numFmt w:val="bullet"/>
      <w:lvlText w:val=""/>
      <w:lvlJc w:val="left"/>
      <w:pPr>
        <w:ind w:left="7757" w:hanging="360"/>
      </w:pPr>
      <w:rPr>
        <w:rFonts w:ascii="Wingdings" w:hAnsi="Wingding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C40C9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5C3A6149"/>
    <w:multiLevelType w:val="hybridMultilevel"/>
    <w:tmpl w:val="5D74A7B4"/>
    <w:lvl w:ilvl="0" w:tplc="2054BC6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2D313B9"/>
    <w:multiLevelType w:val="hybridMultilevel"/>
    <w:tmpl w:val="DD768DC6"/>
    <w:lvl w:ilvl="0" w:tplc="24C274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64F62"/>
    <w:multiLevelType w:val="hybridMultilevel"/>
    <w:tmpl w:val="5D2E0992"/>
    <w:lvl w:ilvl="0" w:tplc="F3A211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B160181"/>
    <w:multiLevelType w:val="hybridMultilevel"/>
    <w:tmpl w:val="049C3306"/>
    <w:lvl w:ilvl="0" w:tplc="40546932">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73C7669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6100665"/>
    <w:multiLevelType w:val="hybridMultilevel"/>
    <w:tmpl w:val="078CF2BA"/>
    <w:lvl w:ilvl="0" w:tplc="BF084578">
      <w:start w:val="1"/>
      <w:numFmt w:val="lowerLetter"/>
      <w:lvlText w:val="%1)"/>
      <w:lvlJc w:val="left"/>
      <w:rPr>
        <w:rFonts w:hint="default"/>
        <w:b w:val="0"/>
        <w:i/>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CE0A7F"/>
    <w:multiLevelType w:val="hybridMultilevel"/>
    <w:tmpl w:val="613A8044"/>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7FAA730B"/>
    <w:multiLevelType w:val="hybridMultilevel"/>
    <w:tmpl w:val="9A3EB6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7981330">
    <w:abstractNumId w:val="21"/>
  </w:num>
  <w:num w:numId="2" w16cid:durableId="837885002">
    <w:abstractNumId w:val="72"/>
  </w:num>
  <w:num w:numId="3" w16cid:durableId="969826206">
    <w:abstractNumId w:val="64"/>
  </w:num>
  <w:num w:numId="4" w16cid:durableId="1181630090">
    <w:abstractNumId w:val="69"/>
  </w:num>
  <w:num w:numId="5" w16cid:durableId="1676421754">
    <w:abstractNumId w:val="8"/>
  </w:num>
  <w:num w:numId="6" w16cid:durableId="1257665658">
    <w:abstractNumId w:val="17"/>
  </w:num>
  <w:num w:numId="7" w16cid:durableId="1326320413">
    <w:abstractNumId w:val="33"/>
  </w:num>
  <w:num w:numId="8" w16cid:durableId="1042242727">
    <w:abstractNumId w:val="25"/>
  </w:num>
  <w:num w:numId="9" w16cid:durableId="1391689702">
    <w:abstractNumId w:val="71"/>
  </w:num>
  <w:num w:numId="10" w16cid:durableId="1176848288">
    <w:abstractNumId w:val="55"/>
  </w:num>
  <w:num w:numId="11" w16cid:durableId="511259285">
    <w:abstractNumId w:val="79"/>
  </w:num>
  <w:num w:numId="12" w16cid:durableId="2009210144">
    <w:abstractNumId w:val="58"/>
  </w:num>
  <w:num w:numId="13" w16cid:durableId="506331243">
    <w:abstractNumId w:val="49"/>
  </w:num>
  <w:num w:numId="14" w16cid:durableId="1662732328">
    <w:abstractNumId w:val="43"/>
  </w:num>
  <w:num w:numId="15" w16cid:durableId="855729857">
    <w:abstractNumId w:val="28"/>
  </w:num>
  <w:num w:numId="16" w16cid:durableId="1555389102">
    <w:abstractNumId w:val="41"/>
  </w:num>
  <w:num w:numId="17" w16cid:durableId="2132437271">
    <w:abstractNumId w:val="77"/>
  </w:num>
  <w:num w:numId="18" w16cid:durableId="951786731">
    <w:abstractNumId w:val="11"/>
  </w:num>
  <w:num w:numId="19" w16cid:durableId="726301418">
    <w:abstractNumId w:val="62"/>
    <w:lvlOverride w:ilvl="0">
      <w:startOverride w:val="1"/>
    </w:lvlOverride>
  </w:num>
  <w:num w:numId="20" w16cid:durableId="441188765">
    <w:abstractNumId w:val="42"/>
    <w:lvlOverride w:ilvl="0">
      <w:startOverride w:val="1"/>
    </w:lvlOverride>
  </w:num>
  <w:num w:numId="21" w16cid:durableId="33430839">
    <w:abstractNumId w:val="27"/>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3"/>
  </w:num>
  <w:num w:numId="29"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1"/>
  </w:num>
  <w:num w:numId="31" w16cid:durableId="629870374">
    <w:abstractNumId w:val="24"/>
  </w:num>
  <w:num w:numId="32" w16cid:durableId="549852072">
    <w:abstractNumId w:val="35"/>
  </w:num>
  <w:num w:numId="33" w16cid:durableId="2002661070">
    <w:abstractNumId w:val="44"/>
  </w:num>
  <w:num w:numId="34" w16cid:durableId="1462921629">
    <w:abstractNumId w:val="54"/>
  </w:num>
  <w:num w:numId="35" w16cid:durableId="1788356790">
    <w:abstractNumId w:val="29"/>
  </w:num>
  <w:num w:numId="36" w16cid:durableId="2077240979">
    <w:abstractNumId w:val="39"/>
  </w:num>
  <w:num w:numId="37" w16cid:durableId="1356542773">
    <w:abstractNumId w:val="80"/>
  </w:num>
  <w:num w:numId="38" w16cid:durableId="1096708563">
    <w:abstractNumId w:val="51"/>
  </w:num>
  <w:num w:numId="39" w16cid:durableId="212009364">
    <w:abstractNumId w:val="30"/>
  </w:num>
  <w:num w:numId="40" w16cid:durableId="827600280">
    <w:abstractNumId w:val="37"/>
  </w:num>
  <w:num w:numId="41" w16cid:durableId="1389378165">
    <w:abstractNumId w:val="14"/>
  </w:num>
  <w:num w:numId="42" w16cid:durableId="1376737496">
    <w:abstractNumId w:val="59"/>
  </w:num>
  <w:num w:numId="43" w16cid:durableId="737363641">
    <w:abstractNumId w:val="19"/>
  </w:num>
  <w:num w:numId="44" w16cid:durableId="2078435002">
    <w:abstractNumId w:val="22"/>
  </w:num>
  <w:num w:numId="45" w16cid:durableId="1135412420">
    <w:abstractNumId w:val="52"/>
  </w:num>
  <w:num w:numId="46" w16cid:durableId="63918808">
    <w:abstractNumId w:val="53"/>
  </w:num>
  <w:num w:numId="47"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74"/>
  </w:num>
  <w:num w:numId="50" w16cid:durableId="916599138">
    <w:abstractNumId w:val="9"/>
  </w:num>
  <w:num w:numId="51" w16cid:durableId="67963284">
    <w:abstractNumId w:val="67"/>
  </w:num>
  <w:num w:numId="52" w16cid:durableId="1683238700">
    <w:abstractNumId w:val="36"/>
  </w:num>
  <w:num w:numId="53" w16cid:durableId="96144829">
    <w:abstractNumId w:val="40"/>
  </w:num>
  <w:num w:numId="54" w16cid:durableId="94911927">
    <w:abstractNumId w:val="48"/>
  </w:num>
  <w:num w:numId="55" w16cid:durableId="1893887431">
    <w:abstractNumId w:val="45"/>
  </w:num>
  <w:num w:numId="56" w16cid:durableId="510218750">
    <w:abstractNumId w:val="20"/>
  </w:num>
  <w:num w:numId="57" w16cid:durableId="17586968">
    <w:abstractNumId w:val="46"/>
  </w:num>
  <w:num w:numId="58" w16cid:durableId="1038168798">
    <w:abstractNumId w:val="1"/>
  </w:num>
  <w:num w:numId="59" w16cid:durableId="1676221386">
    <w:abstractNumId w:val="57"/>
  </w:num>
  <w:num w:numId="60" w16cid:durableId="1849246627">
    <w:abstractNumId w:val="0"/>
  </w:num>
  <w:num w:numId="61" w16cid:durableId="980429974">
    <w:abstractNumId w:val="32"/>
  </w:num>
  <w:num w:numId="62" w16cid:durableId="1968773451">
    <w:abstractNumId w:val="66"/>
  </w:num>
  <w:num w:numId="63" w16cid:durableId="624312259">
    <w:abstractNumId w:val="68"/>
  </w:num>
  <w:num w:numId="64" w16cid:durableId="548765025">
    <w:abstractNumId w:val="82"/>
  </w:num>
  <w:num w:numId="65" w16cid:durableId="3619817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3211854">
    <w:abstractNumId w:val="16"/>
  </w:num>
  <w:num w:numId="67" w16cid:durableId="553540836">
    <w:abstractNumId w:val="18"/>
  </w:num>
  <w:num w:numId="68" w16cid:durableId="374475571">
    <w:abstractNumId w:val="34"/>
  </w:num>
  <w:num w:numId="69" w16cid:durableId="1094133501">
    <w:abstractNumId w:val="75"/>
  </w:num>
  <w:num w:numId="70" w16cid:durableId="1988125080">
    <w:abstractNumId w:val="65"/>
  </w:num>
  <w:num w:numId="71" w16cid:durableId="1030763937">
    <w:abstractNumId w:val="50"/>
  </w:num>
  <w:num w:numId="72" w16cid:durableId="850141673">
    <w:abstractNumId w:val="38"/>
  </w:num>
  <w:num w:numId="73" w16cid:durableId="1171601266">
    <w:abstractNumId w:val="81"/>
  </w:num>
  <w:num w:numId="74" w16cid:durableId="1203862336">
    <w:abstractNumId w:val="26"/>
  </w:num>
  <w:num w:numId="75" w16cid:durableId="1308819812">
    <w:abstractNumId w:val="13"/>
  </w:num>
  <w:num w:numId="76" w16cid:durableId="467669428">
    <w:abstractNumId w:val="60"/>
  </w:num>
  <w:num w:numId="77" w16cid:durableId="38482902">
    <w:abstractNumId w:val="12"/>
  </w:num>
  <w:num w:numId="78" w16cid:durableId="2074231347">
    <w:abstractNumId w:val="56"/>
  </w:num>
  <w:num w:numId="79" w16cid:durableId="1285580045">
    <w:abstractNumId w:val="78"/>
  </w:num>
  <w:num w:numId="80" w16cid:durableId="133500">
    <w:abstractNumId w:val="76"/>
  </w:num>
  <w:num w:numId="81" w16cid:durableId="88545697">
    <w:abstractNumId w:val="7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AE5"/>
    <w:rsid w:val="00020C79"/>
    <w:rsid w:val="00022A9D"/>
    <w:rsid w:val="000241D8"/>
    <w:rsid w:val="00030641"/>
    <w:rsid w:val="0003568A"/>
    <w:rsid w:val="00035BDF"/>
    <w:rsid w:val="00036E03"/>
    <w:rsid w:val="00036E54"/>
    <w:rsid w:val="00040081"/>
    <w:rsid w:val="00045C44"/>
    <w:rsid w:val="000477C2"/>
    <w:rsid w:val="00047B00"/>
    <w:rsid w:val="00050B83"/>
    <w:rsid w:val="0005171D"/>
    <w:rsid w:val="00052816"/>
    <w:rsid w:val="00053856"/>
    <w:rsid w:val="00053AC8"/>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04E7"/>
    <w:rsid w:val="0009157B"/>
    <w:rsid w:val="000941B7"/>
    <w:rsid w:val="00096A2D"/>
    <w:rsid w:val="000A0823"/>
    <w:rsid w:val="000A293D"/>
    <w:rsid w:val="000A3149"/>
    <w:rsid w:val="000A5CE5"/>
    <w:rsid w:val="000A6014"/>
    <w:rsid w:val="000A633D"/>
    <w:rsid w:val="000A645B"/>
    <w:rsid w:val="000A77EF"/>
    <w:rsid w:val="000B0161"/>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09C2"/>
    <w:rsid w:val="000F3538"/>
    <w:rsid w:val="000F4E10"/>
    <w:rsid w:val="000F6329"/>
    <w:rsid w:val="000F6F0B"/>
    <w:rsid w:val="000F7B2E"/>
    <w:rsid w:val="001002B8"/>
    <w:rsid w:val="0010071A"/>
    <w:rsid w:val="001007BE"/>
    <w:rsid w:val="0010086C"/>
    <w:rsid w:val="00104207"/>
    <w:rsid w:val="0010687C"/>
    <w:rsid w:val="00106E5B"/>
    <w:rsid w:val="00107F43"/>
    <w:rsid w:val="00110E6E"/>
    <w:rsid w:val="00111016"/>
    <w:rsid w:val="00112408"/>
    <w:rsid w:val="00112495"/>
    <w:rsid w:val="00112973"/>
    <w:rsid w:val="001137A8"/>
    <w:rsid w:val="00113C7E"/>
    <w:rsid w:val="00113FA0"/>
    <w:rsid w:val="001168F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904"/>
    <w:rsid w:val="00160015"/>
    <w:rsid w:val="00160C0C"/>
    <w:rsid w:val="00160D2C"/>
    <w:rsid w:val="001622EB"/>
    <w:rsid w:val="001633B8"/>
    <w:rsid w:val="00166BF5"/>
    <w:rsid w:val="001673B0"/>
    <w:rsid w:val="00170673"/>
    <w:rsid w:val="00171248"/>
    <w:rsid w:val="001731DB"/>
    <w:rsid w:val="001757A8"/>
    <w:rsid w:val="001820CF"/>
    <w:rsid w:val="00182B15"/>
    <w:rsid w:val="0018339E"/>
    <w:rsid w:val="001835CD"/>
    <w:rsid w:val="00190A04"/>
    <w:rsid w:val="00191800"/>
    <w:rsid w:val="001921E3"/>
    <w:rsid w:val="001929BA"/>
    <w:rsid w:val="00192A50"/>
    <w:rsid w:val="001963D8"/>
    <w:rsid w:val="00196DFC"/>
    <w:rsid w:val="001A0FDD"/>
    <w:rsid w:val="001A4760"/>
    <w:rsid w:val="001A599A"/>
    <w:rsid w:val="001A5B85"/>
    <w:rsid w:val="001B12E6"/>
    <w:rsid w:val="001B14A8"/>
    <w:rsid w:val="001B2815"/>
    <w:rsid w:val="001B3919"/>
    <w:rsid w:val="001B50F3"/>
    <w:rsid w:val="001B5B94"/>
    <w:rsid w:val="001B6535"/>
    <w:rsid w:val="001B6C57"/>
    <w:rsid w:val="001B7FBA"/>
    <w:rsid w:val="001C0B71"/>
    <w:rsid w:val="001C1C89"/>
    <w:rsid w:val="001C2BF6"/>
    <w:rsid w:val="001C2E19"/>
    <w:rsid w:val="001C3043"/>
    <w:rsid w:val="001C3867"/>
    <w:rsid w:val="001C6EEF"/>
    <w:rsid w:val="001D08D4"/>
    <w:rsid w:val="001D40C7"/>
    <w:rsid w:val="001D5D95"/>
    <w:rsid w:val="001D6857"/>
    <w:rsid w:val="001D7181"/>
    <w:rsid w:val="001E0CBE"/>
    <w:rsid w:val="001E3F2B"/>
    <w:rsid w:val="001E4197"/>
    <w:rsid w:val="001E430B"/>
    <w:rsid w:val="001F1D80"/>
    <w:rsid w:val="001F655F"/>
    <w:rsid w:val="001F77C8"/>
    <w:rsid w:val="00202054"/>
    <w:rsid w:val="00210345"/>
    <w:rsid w:val="00210D04"/>
    <w:rsid w:val="002140F7"/>
    <w:rsid w:val="002144CE"/>
    <w:rsid w:val="00214EE7"/>
    <w:rsid w:val="00216B3F"/>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DC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2A0"/>
    <w:rsid w:val="002768F5"/>
    <w:rsid w:val="00280D52"/>
    <w:rsid w:val="00280DD6"/>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60F"/>
    <w:rsid w:val="002F79B2"/>
    <w:rsid w:val="00301894"/>
    <w:rsid w:val="00303421"/>
    <w:rsid w:val="0030370B"/>
    <w:rsid w:val="00303EE8"/>
    <w:rsid w:val="00307C5E"/>
    <w:rsid w:val="00315C5A"/>
    <w:rsid w:val="003178E0"/>
    <w:rsid w:val="0032072A"/>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48A"/>
    <w:rsid w:val="003736E4"/>
    <w:rsid w:val="003761A2"/>
    <w:rsid w:val="00376577"/>
    <w:rsid w:val="003817DE"/>
    <w:rsid w:val="00382754"/>
    <w:rsid w:val="00382F7B"/>
    <w:rsid w:val="003835B6"/>
    <w:rsid w:val="00383966"/>
    <w:rsid w:val="00384A65"/>
    <w:rsid w:val="00385770"/>
    <w:rsid w:val="003857E4"/>
    <w:rsid w:val="00391199"/>
    <w:rsid w:val="00392350"/>
    <w:rsid w:val="0039319C"/>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A83"/>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5735"/>
    <w:rsid w:val="00406B75"/>
    <w:rsid w:val="00412333"/>
    <w:rsid w:val="004126EE"/>
    <w:rsid w:val="00413DDF"/>
    <w:rsid w:val="00414954"/>
    <w:rsid w:val="00415395"/>
    <w:rsid w:val="00417D76"/>
    <w:rsid w:val="0042158C"/>
    <w:rsid w:val="0042237A"/>
    <w:rsid w:val="0042265E"/>
    <w:rsid w:val="00423F56"/>
    <w:rsid w:val="00425664"/>
    <w:rsid w:val="0042695A"/>
    <w:rsid w:val="00426E34"/>
    <w:rsid w:val="00427BC2"/>
    <w:rsid w:val="00430097"/>
    <w:rsid w:val="00431D64"/>
    <w:rsid w:val="00435C7C"/>
    <w:rsid w:val="00435D4B"/>
    <w:rsid w:val="00436CE2"/>
    <w:rsid w:val="00437F70"/>
    <w:rsid w:val="0044112A"/>
    <w:rsid w:val="004414E1"/>
    <w:rsid w:val="00441E4C"/>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21A"/>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0E7E"/>
    <w:rsid w:val="004B24AC"/>
    <w:rsid w:val="004B28A2"/>
    <w:rsid w:val="004B64BD"/>
    <w:rsid w:val="004B6732"/>
    <w:rsid w:val="004B6C36"/>
    <w:rsid w:val="004B74E3"/>
    <w:rsid w:val="004B7EEE"/>
    <w:rsid w:val="004C0ABE"/>
    <w:rsid w:val="004C75E5"/>
    <w:rsid w:val="004D0300"/>
    <w:rsid w:val="004D0940"/>
    <w:rsid w:val="004D0B76"/>
    <w:rsid w:val="004D0C43"/>
    <w:rsid w:val="004D5A49"/>
    <w:rsid w:val="004D5DFE"/>
    <w:rsid w:val="004D7209"/>
    <w:rsid w:val="004E0943"/>
    <w:rsid w:val="004E0ADE"/>
    <w:rsid w:val="004E0C67"/>
    <w:rsid w:val="004E0E9D"/>
    <w:rsid w:val="004E12AA"/>
    <w:rsid w:val="004E15BD"/>
    <w:rsid w:val="004E273D"/>
    <w:rsid w:val="004E2C65"/>
    <w:rsid w:val="004E3929"/>
    <w:rsid w:val="004E3A28"/>
    <w:rsid w:val="004E3AE2"/>
    <w:rsid w:val="004E3BDE"/>
    <w:rsid w:val="004E4483"/>
    <w:rsid w:val="004E5BB4"/>
    <w:rsid w:val="004E627F"/>
    <w:rsid w:val="004E6FA6"/>
    <w:rsid w:val="004E75EE"/>
    <w:rsid w:val="004F0E82"/>
    <w:rsid w:val="004F104C"/>
    <w:rsid w:val="004F3468"/>
    <w:rsid w:val="004F4731"/>
    <w:rsid w:val="004F6CF7"/>
    <w:rsid w:val="00500097"/>
    <w:rsid w:val="005006F3"/>
    <w:rsid w:val="00501126"/>
    <w:rsid w:val="00501870"/>
    <w:rsid w:val="00503077"/>
    <w:rsid w:val="00504835"/>
    <w:rsid w:val="00504CC3"/>
    <w:rsid w:val="00504FC4"/>
    <w:rsid w:val="0051090B"/>
    <w:rsid w:val="00510949"/>
    <w:rsid w:val="00510D82"/>
    <w:rsid w:val="00510E2E"/>
    <w:rsid w:val="00513DCE"/>
    <w:rsid w:val="0051416D"/>
    <w:rsid w:val="00517E18"/>
    <w:rsid w:val="00522F2D"/>
    <w:rsid w:val="005251E0"/>
    <w:rsid w:val="00526BCE"/>
    <w:rsid w:val="00530028"/>
    <w:rsid w:val="005349B5"/>
    <w:rsid w:val="005358C9"/>
    <w:rsid w:val="00535B2A"/>
    <w:rsid w:val="00540C55"/>
    <w:rsid w:val="00541EE7"/>
    <w:rsid w:val="00542812"/>
    <w:rsid w:val="005431FF"/>
    <w:rsid w:val="00544141"/>
    <w:rsid w:val="00546640"/>
    <w:rsid w:val="00550913"/>
    <w:rsid w:val="005517FE"/>
    <w:rsid w:val="005526CB"/>
    <w:rsid w:val="00554352"/>
    <w:rsid w:val="00555424"/>
    <w:rsid w:val="0055652B"/>
    <w:rsid w:val="005576F2"/>
    <w:rsid w:val="0056144A"/>
    <w:rsid w:val="005647D0"/>
    <w:rsid w:val="005652FC"/>
    <w:rsid w:val="00565EA4"/>
    <w:rsid w:val="00572C2B"/>
    <w:rsid w:val="00573F76"/>
    <w:rsid w:val="00575662"/>
    <w:rsid w:val="00576A8C"/>
    <w:rsid w:val="0057758F"/>
    <w:rsid w:val="005812ED"/>
    <w:rsid w:val="005819A1"/>
    <w:rsid w:val="00582C35"/>
    <w:rsid w:val="005841A4"/>
    <w:rsid w:val="0058495C"/>
    <w:rsid w:val="00585B88"/>
    <w:rsid w:val="00586283"/>
    <w:rsid w:val="005915B2"/>
    <w:rsid w:val="0059217D"/>
    <w:rsid w:val="005926BE"/>
    <w:rsid w:val="005951D1"/>
    <w:rsid w:val="00595487"/>
    <w:rsid w:val="00595DBA"/>
    <w:rsid w:val="00596238"/>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474F"/>
    <w:rsid w:val="005C66D3"/>
    <w:rsid w:val="005D0A30"/>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6199"/>
    <w:rsid w:val="006163FB"/>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3654"/>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32C9"/>
    <w:rsid w:val="006D433D"/>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73C1"/>
    <w:rsid w:val="00730096"/>
    <w:rsid w:val="0073406F"/>
    <w:rsid w:val="00734BEF"/>
    <w:rsid w:val="00735028"/>
    <w:rsid w:val="0074465C"/>
    <w:rsid w:val="00744F79"/>
    <w:rsid w:val="007472CF"/>
    <w:rsid w:val="007506C3"/>
    <w:rsid w:val="007530FC"/>
    <w:rsid w:val="0075504B"/>
    <w:rsid w:val="00755CD0"/>
    <w:rsid w:val="0075786A"/>
    <w:rsid w:val="00757C84"/>
    <w:rsid w:val="00760BE5"/>
    <w:rsid w:val="00760E93"/>
    <w:rsid w:val="00761D24"/>
    <w:rsid w:val="007622AA"/>
    <w:rsid w:val="00762E5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BE5"/>
    <w:rsid w:val="007A2FCD"/>
    <w:rsid w:val="007A62F2"/>
    <w:rsid w:val="007B04FB"/>
    <w:rsid w:val="007B558F"/>
    <w:rsid w:val="007B67C1"/>
    <w:rsid w:val="007B7876"/>
    <w:rsid w:val="007B78D6"/>
    <w:rsid w:val="007C0611"/>
    <w:rsid w:val="007C36FB"/>
    <w:rsid w:val="007C494C"/>
    <w:rsid w:val="007C4BF3"/>
    <w:rsid w:val="007C59DC"/>
    <w:rsid w:val="007C6B00"/>
    <w:rsid w:val="007D01B3"/>
    <w:rsid w:val="007D04B4"/>
    <w:rsid w:val="007D221B"/>
    <w:rsid w:val="007D2E6C"/>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210"/>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46E"/>
    <w:rsid w:val="008326BE"/>
    <w:rsid w:val="0083458D"/>
    <w:rsid w:val="00834C32"/>
    <w:rsid w:val="00837530"/>
    <w:rsid w:val="008377B7"/>
    <w:rsid w:val="0084013B"/>
    <w:rsid w:val="00844790"/>
    <w:rsid w:val="008470E8"/>
    <w:rsid w:val="00850D8B"/>
    <w:rsid w:val="008512DA"/>
    <w:rsid w:val="00852CA7"/>
    <w:rsid w:val="0085598B"/>
    <w:rsid w:val="00855E98"/>
    <w:rsid w:val="008616AB"/>
    <w:rsid w:val="008624D3"/>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46C"/>
    <w:rsid w:val="00887548"/>
    <w:rsid w:val="008877C7"/>
    <w:rsid w:val="008914D5"/>
    <w:rsid w:val="00891F06"/>
    <w:rsid w:val="00895B46"/>
    <w:rsid w:val="00895B8E"/>
    <w:rsid w:val="00896ED4"/>
    <w:rsid w:val="008A32B5"/>
    <w:rsid w:val="008A3598"/>
    <w:rsid w:val="008A3F08"/>
    <w:rsid w:val="008A45CE"/>
    <w:rsid w:val="008A46E0"/>
    <w:rsid w:val="008B01AF"/>
    <w:rsid w:val="008B111C"/>
    <w:rsid w:val="008B18D7"/>
    <w:rsid w:val="008B1D84"/>
    <w:rsid w:val="008B44AA"/>
    <w:rsid w:val="008B487F"/>
    <w:rsid w:val="008B48AD"/>
    <w:rsid w:val="008B4B97"/>
    <w:rsid w:val="008B6CC2"/>
    <w:rsid w:val="008C0106"/>
    <w:rsid w:val="008C0BE3"/>
    <w:rsid w:val="008C1ABC"/>
    <w:rsid w:val="008C24D7"/>
    <w:rsid w:val="008C3210"/>
    <w:rsid w:val="008C522A"/>
    <w:rsid w:val="008C7556"/>
    <w:rsid w:val="008D0380"/>
    <w:rsid w:val="008D3149"/>
    <w:rsid w:val="008D3F97"/>
    <w:rsid w:val="008D5049"/>
    <w:rsid w:val="008D67DE"/>
    <w:rsid w:val="008E2032"/>
    <w:rsid w:val="008E2EB5"/>
    <w:rsid w:val="008E67A3"/>
    <w:rsid w:val="008F0E1B"/>
    <w:rsid w:val="008F1B0C"/>
    <w:rsid w:val="008F2B27"/>
    <w:rsid w:val="008F4D0E"/>
    <w:rsid w:val="008F53DC"/>
    <w:rsid w:val="00903A14"/>
    <w:rsid w:val="00907954"/>
    <w:rsid w:val="00910A45"/>
    <w:rsid w:val="00911FCE"/>
    <w:rsid w:val="00913B05"/>
    <w:rsid w:val="0091409B"/>
    <w:rsid w:val="00914CCD"/>
    <w:rsid w:val="009164B4"/>
    <w:rsid w:val="00920360"/>
    <w:rsid w:val="0092064B"/>
    <w:rsid w:val="00921060"/>
    <w:rsid w:val="00923042"/>
    <w:rsid w:val="0092469F"/>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7D1"/>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2230"/>
    <w:rsid w:val="009C49E5"/>
    <w:rsid w:val="009D1656"/>
    <w:rsid w:val="009D64A2"/>
    <w:rsid w:val="009D669C"/>
    <w:rsid w:val="009D7F96"/>
    <w:rsid w:val="009E0B3B"/>
    <w:rsid w:val="009E28F0"/>
    <w:rsid w:val="009E34FA"/>
    <w:rsid w:val="009E3D80"/>
    <w:rsid w:val="009E6A8C"/>
    <w:rsid w:val="009E6FDA"/>
    <w:rsid w:val="009E7310"/>
    <w:rsid w:val="009F23D3"/>
    <w:rsid w:val="009F6120"/>
    <w:rsid w:val="009F7D68"/>
    <w:rsid w:val="00A016C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2EEF"/>
    <w:rsid w:val="00A4387E"/>
    <w:rsid w:val="00A445CD"/>
    <w:rsid w:val="00A4514D"/>
    <w:rsid w:val="00A52231"/>
    <w:rsid w:val="00A5432C"/>
    <w:rsid w:val="00A54F84"/>
    <w:rsid w:val="00A558BE"/>
    <w:rsid w:val="00A55F91"/>
    <w:rsid w:val="00A603EC"/>
    <w:rsid w:val="00A615B0"/>
    <w:rsid w:val="00A61858"/>
    <w:rsid w:val="00A61FF6"/>
    <w:rsid w:val="00A6620A"/>
    <w:rsid w:val="00A73CF5"/>
    <w:rsid w:val="00A74E7C"/>
    <w:rsid w:val="00A7608D"/>
    <w:rsid w:val="00A76320"/>
    <w:rsid w:val="00A76426"/>
    <w:rsid w:val="00A77385"/>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23C3"/>
    <w:rsid w:val="00AC4DB5"/>
    <w:rsid w:val="00AC4E8A"/>
    <w:rsid w:val="00AC62D6"/>
    <w:rsid w:val="00AC6995"/>
    <w:rsid w:val="00AD2B7D"/>
    <w:rsid w:val="00AD324E"/>
    <w:rsid w:val="00AD48CF"/>
    <w:rsid w:val="00AD786E"/>
    <w:rsid w:val="00AD7A6E"/>
    <w:rsid w:val="00AE00AF"/>
    <w:rsid w:val="00AE1189"/>
    <w:rsid w:val="00AE4812"/>
    <w:rsid w:val="00AF6682"/>
    <w:rsid w:val="00B00968"/>
    <w:rsid w:val="00B00974"/>
    <w:rsid w:val="00B01AED"/>
    <w:rsid w:val="00B0227A"/>
    <w:rsid w:val="00B03020"/>
    <w:rsid w:val="00B03AE4"/>
    <w:rsid w:val="00B07C41"/>
    <w:rsid w:val="00B10297"/>
    <w:rsid w:val="00B14F06"/>
    <w:rsid w:val="00B15CB3"/>
    <w:rsid w:val="00B166C5"/>
    <w:rsid w:val="00B17C0B"/>
    <w:rsid w:val="00B20168"/>
    <w:rsid w:val="00B22A19"/>
    <w:rsid w:val="00B24F0B"/>
    <w:rsid w:val="00B2577B"/>
    <w:rsid w:val="00B260AA"/>
    <w:rsid w:val="00B276CD"/>
    <w:rsid w:val="00B27D77"/>
    <w:rsid w:val="00B31004"/>
    <w:rsid w:val="00B35A91"/>
    <w:rsid w:val="00B369AC"/>
    <w:rsid w:val="00B37CB1"/>
    <w:rsid w:val="00B4009C"/>
    <w:rsid w:val="00B40469"/>
    <w:rsid w:val="00B4209C"/>
    <w:rsid w:val="00B45D55"/>
    <w:rsid w:val="00B461A3"/>
    <w:rsid w:val="00B46516"/>
    <w:rsid w:val="00B47581"/>
    <w:rsid w:val="00B517A4"/>
    <w:rsid w:val="00B527CE"/>
    <w:rsid w:val="00B532B6"/>
    <w:rsid w:val="00B56D10"/>
    <w:rsid w:val="00B57533"/>
    <w:rsid w:val="00B62C65"/>
    <w:rsid w:val="00B637B6"/>
    <w:rsid w:val="00B662BC"/>
    <w:rsid w:val="00B677B1"/>
    <w:rsid w:val="00B6788B"/>
    <w:rsid w:val="00B71040"/>
    <w:rsid w:val="00B71C92"/>
    <w:rsid w:val="00B72507"/>
    <w:rsid w:val="00B76BB9"/>
    <w:rsid w:val="00B80361"/>
    <w:rsid w:val="00B82805"/>
    <w:rsid w:val="00B844B3"/>
    <w:rsid w:val="00B90F88"/>
    <w:rsid w:val="00B9184D"/>
    <w:rsid w:val="00B93249"/>
    <w:rsid w:val="00B93751"/>
    <w:rsid w:val="00B938FD"/>
    <w:rsid w:val="00BA392E"/>
    <w:rsid w:val="00BA4C99"/>
    <w:rsid w:val="00BB3697"/>
    <w:rsid w:val="00BB4BCA"/>
    <w:rsid w:val="00BB64DC"/>
    <w:rsid w:val="00BB7DA0"/>
    <w:rsid w:val="00BC5A32"/>
    <w:rsid w:val="00BC7609"/>
    <w:rsid w:val="00BD11D4"/>
    <w:rsid w:val="00BD1FDA"/>
    <w:rsid w:val="00BD3D39"/>
    <w:rsid w:val="00BD5844"/>
    <w:rsid w:val="00BE2645"/>
    <w:rsid w:val="00BE2F02"/>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A9D"/>
    <w:rsid w:val="00C31BBA"/>
    <w:rsid w:val="00C33B93"/>
    <w:rsid w:val="00C34E3C"/>
    <w:rsid w:val="00C354E6"/>
    <w:rsid w:val="00C413F4"/>
    <w:rsid w:val="00C46A3F"/>
    <w:rsid w:val="00C46F7B"/>
    <w:rsid w:val="00C512CF"/>
    <w:rsid w:val="00C51790"/>
    <w:rsid w:val="00C52E22"/>
    <w:rsid w:val="00C536FB"/>
    <w:rsid w:val="00C538BC"/>
    <w:rsid w:val="00C54FA3"/>
    <w:rsid w:val="00C555E5"/>
    <w:rsid w:val="00C604AE"/>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28B"/>
    <w:rsid w:val="00CB1E53"/>
    <w:rsid w:val="00CB1ED6"/>
    <w:rsid w:val="00CB277B"/>
    <w:rsid w:val="00CC1556"/>
    <w:rsid w:val="00CC1C75"/>
    <w:rsid w:val="00CC29EB"/>
    <w:rsid w:val="00CC2F48"/>
    <w:rsid w:val="00CC331C"/>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3BD"/>
    <w:rsid w:val="00D0729E"/>
    <w:rsid w:val="00D123C5"/>
    <w:rsid w:val="00D12D1B"/>
    <w:rsid w:val="00D130C9"/>
    <w:rsid w:val="00D13187"/>
    <w:rsid w:val="00D134F1"/>
    <w:rsid w:val="00D14F3B"/>
    <w:rsid w:val="00D15C21"/>
    <w:rsid w:val="00D15EF2"/>
    <w:rsid w:val="00D167C7"/>
    <w:rsid w:val="00D169F5"/>
    <w:rsid w:val="00D20418"/>
    <w:rsid w:val="00D217DE"/>
    <w:rsid w:val="00D23EE1"/>
    <w:rsid w:val="00D24A93"/>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65DC"/>
    <w:rsid w:val="00D5768B"/>
    <w:rsid w:val="00D57A81"/>
    <w:rsid w:val="00D61B2B"/>
    <w:rsid w:val="00D63ADB"/>
    <w:rsid w:val="00D64A93"/>
    <w:rsid w:val="00D659EC"/>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423D"/>
    <w:rsid w:val="00E018E8"/>
    <w:rsid w:val="00E02060"/>
    <w:rsid w:val="00E020B1"/>
    <w:rsid w:val="00E04B63"/>
    <w:rsid w:val="00E05DD1"/>
    <w:rsid w:val="00E073A4"/>
    <w:rsid w:val="00E07458"/>
    <w:rsid w:val="00E11516"/>
    <w:rsid w:val="00E11665"/>
    <w:rsid w:val="00E11B00"/>
    <w:rsid w:val="00E1327A"/>
    <w:rsid w:val="00E132BF"/>
    <w:rsid w:val="00E13D66"/>
    <w:rsid w:val="00E142E5"/>
    <w:rsid w:val="00E15A84"/>
    <w:rsid w:val="00E21485"/>
    <w:rsid w:val="00E27B1A"/>
    <w:rsid w:val="00E321A4"/>
    <w:rsid w:val="00E324A5"/>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98E"/>
    <w:rsid w:val="00E63E3D"/>
    <w:rsid w:val="00E64B15"/>
    <w:rsid w:val="00E71D4C"/>
    <w:rsid w:val="00E75E6A"/>
    <w:rsid w:val="00E77943"/>
    <w:rsid w:val="00E80040"/>
    <w:rsid w:val="00E82DBD"/>
    <w:rsid w:val="00E83D9B"/>
    <w:rsid w:val="00E87EC2"/>
    <w:rsid w:val="00E90E7B"/>
    <w:rsid w:val="00E91E3B"/>
    <w:rsid w:val="00E92B80"/>
    <w:rsid w:val="00E95CD8"/>
    <w:rsid w:val="00E96B76"/>
    <w:rsid w:val="00E96D06"/>
    <w:rsid w:val="00EA0A54"/>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7F1"/>
    <w:rsid w:val="00ED3FC9"/>
    <w:rsid w:val="00ED4100"/>
    <w:rsid w:val="00EE2D94"/>
    <w:rsid w:val="00EE31B0"/>
    <w:rsid w:val="00EE334B"/>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112"/>
    <w:rsid w:val="00F2020A"/>
    <w:rsid w:val="00F2094E"/>
    <w:rsid w:val="00F2102C"/>
    <w:rsid w:val="00F21C7B"/>
    <w:rsid w:val="00F220B5"/>
    <w:rsid w:val="00F244A3"/>
    <w:rsid w:val="00F2716E"/>
    <w:rsid w:val="00F306F1"/>
    <w:rsid w:val="00F3092A"/>
    <w:rsid w:val="00F31B75"/>
    <w:rsid w:val="00F332D0"/>
    <w:rsid w:val="00F342F1"/>
    <w:rsid w:val="00F34667"/>
    <w:rsid w:val="00F359FA"/>
    <w:rsid w:val="00F3776D"/>
    <w:rsid w:val="00F40ED6"/>
    <w:rsid w:val="00F41755"/>
    <w:rsid w:val="00F436E2"/>
    <w:rsid w:val="00F44DEE"/>
    <w:rsid w:val="00F45A8C"/>
    <w:rsid w:val="00F46878"/>
    <w:rsid w:val="00F46AFD"/>
    <w:rsid w:val="00F536DE"/>
    <w:rsid w:val="00F54D34"/>
    <w:rsid w:val="00F54E2F"/>
    <w:rsid w:val="00F5692A"/>
    <w:rsid w:val="00F56D36"/>
    <w:rsid w:val="00F60B8C"/>
    <w:rsid w:val="00F61CB5"/>
    <w:rsid w:val="00F62369"/>
    <w:rsid w:val="00F625E4"/>
    <w:rsid w:val="00F62891"/>
    <w:rsid w:val="00F634C0"/>
    <w:rsid w:val="00F6492E"/>
    <w:rsid w:val="00F65396"/>
    <w:rsid w:val="00F66B98"/>
    <w:rsid w:val="00F67121"/>
    <w:rsid w:val="00F671AA"/>
    <w:rsid w:val="00F72076"/>
    <w:rsid w:val="00F7279F"/>
    <w:rsid w:val="00F76785"/>
    <w:rsid w:val="00F7726E"/>
    <w:rsid w:val="00F77798"/>
    <w:rsid w:val="00F8529D"/>
    <w:rsid w:val="00F8774D"/>
    <w:rsid w:val="00F90F93"/>
    <w:rsid w:val="00F91368"/>
    <w:rsid w:val="00F9392B"/>
    <w:rsid w:val="00F9439C"/>
    <w:rsid w:val="00F94856"/>
    <w:rsid w:val="00F94DFE"/>
    <w:rsid w:val="00F960BF"/>
    <w:rsid w:val="00FA1297"/>
    <w:rsid w:val="00FA15EB"/>
    <w:rsid w:val="00FA1645"/>
    <w:rsid w:val="00FA1F0C"/>
    <w:rsid w:val="00FA5A4E"/>
    <w:rsid w:val="00FA6281"/>
    <w:rsid w:val="00FA7198"/>
    <w:rsid w:val="00FB0388"/>
    <w:rsid w:val="00FB5A1E"/>
    <w:rsid w:val="00FB5D59"/>
    <w:rsid w:val="00FB5DEC"/>
    <w:rsid w:val="00FB76E5"/>
    <w:rsid w:val="00FC0A85"/>
    <w:rsid w:val="00FC1824"/>
    <w:rsid w:val="00FC417D"/>
    <w:rsid w:val="00FC4C2D"/>
    <w:rsid w:val="00FC668A"/>
    <w:rsid w:val="00FC6C9A"/>
    <w:rsid w:val="00FD0133"/>
    <w:rsid w:val="00FD2F34"/>
    <w:rsid w:val="00FD379F"/>
    <w:rsid w:val="00FD556C"/>
    <w:rsid w:val="00FD56C3"/>
    <w:rsid w:val="00FD5E55"/>
    <w:rsid w:val="00FD5E5C"/>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20593</Words>
  <Characters>123563</Characters>
  <Application>Microsoft Office Word</Application>
  <DocSecurity>0</DocSecurity>
  <Lines>1029</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Witwicka</cp:lastModifiedBy>
  <cp:revision>2</cp:revision>
  <cp:lastPrinted>2026-03-23T11:58:00Z</cp:lastPrinted>
  <dcterms:created xsi:type="dcterms:W3CDTF">2026-03-25T08:24:00Z</dcterms:created>
  <dcterms:modified xsi:type="dcterms:W3CDTF">2026-03-25T08:24:00Z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